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78" w:rsidRPr="00477053" w:rsidRDefault="00902114" w:rsidP="00477053">
      <w:pPr>
        <w:spacing w:line="276" w:lineRule="auto"/>
        <w:ind w:left="4099" w:right="4003"/>
        <w:rPr>
          <w:sz w:val="24"/>
          <w:szCs w:val="24"/>
        </w:rPr>
      </w:pPr>
      <w:r w:rsidRPr="00477053">
        <w:rPr>
          <w:noProof/>
          <w:sz w:val="24"/>
          <w:szCs w:val="24"/>
        </w:rPr>
        <w:drawing>
          <wp:inline distT="0" distB="0" distL="0" distR="0">
            <wp:extent cx="428625" cy="481823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1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878" w:rsidRPr="00477053" w:rsidRDefault="00827878" w:rsidP="00477053">
      <w:pPr>
        <w:shd w:val="clear" w:color="auto" w:fill="FFFFFF"/>
        <w:spacing w:before="134" w:line="276" w:lineRule="auto"/>
        <w:ind w:right="19"/>
        <w:jc w:val="center"/>
      </w:pPr>
      <w:r w:rsidRPr="00477053">
        <w:rPr>
          <w:b/>
          <w:bCs/>
          <w:sz w:val="24"/>
          <w:szCs w:val="24"/>
        </w:rPr>
        <w:t>СОВЕТ ДЕПУТАТОВ МУНИЦИПАЛЬНОГО ОБРАЗОВАНИЯ</w:t>
      </w:r>
    </w:p>
    <w:p w:rsidR="00827878" w:rsidRPr="00477053" w:rsidRDefault="00827878" w:rsidP="00477053">
      <w:pPr>
        <w:shd w:val="clear" w:color="auto" w:fill="FFFFFF"/>
        <w:spacing w:line="276" w:lineRule="auto"/>
        <w:ind w:right="29"/>
        <w:jc w:val="center"/>
      </w:pPr>
      <w:r w:rsidRPr="00477053">
        <w:rPr>
          <w:b/>
          <w:bCs/>
          <w:sz w:val="24"/>
          <w:szCs w:val="24"/>
        </w:rPr>
        <w:t>ПРИЛАДОЖСКОЕ ГОРОДСКОЕ ПОСЕЛЕНИЕ</w:t>
      </w:r>
    </w:p>
    <w:p w:rsidR="00827878" w:rsidRPr="00477053" w:rsidRDefault="00827878" w:rsidP="00477053">
      <w:pPr>
        <w:shd w:val="clear" w:color="auto" w:fill="FFFFFF"/>
        <w:spacing w:line="276" w:lineRule="auto"/>
        <w:ind w:right="29"/>
        <w:jc w:val="center"/>
      </w:pPr>
      <w:r w:rsidRPr="00477053">
        <w:rPr>
          <w:b/>
          <w:bCs/>
          <w:sz w:val="24"/>
          <w:szCs w:val="24"/>
        </w:rPr>
        <w:t>КИРОВСК</w:t>
      </w:r>
      <w:r w:rsidR="00EA074D">
        <w:rPr>
          <w:b/>
          <w:bCs/>
          <w:sz w:val="24"/>
          <w:szCs w:val="24"/>
        </w:rPr>
        <w:t>ОГО</w:t>
      </w:r>
      <w:r w:rsidRPr="00477053">
        <w:rPr>
          <w:b/>
          <w:bCs/>
          <w:sz w:val="24"/>
          <w:szCs w:val="24"/>
        </w:rPr>
        <w:t xml:space="preserve"> МУНИЦИПАЛЬН</w:t>
      </w:r>
      <w:r w:rsidR="00EA074D">
        <w:rPr>
          <w:b/>
          <w:bCs/>
          <w:sz w:val="24"/>
          <w:szCs w:val="24"/>
        </w:rPr>
        <w:t>ОГО</w:t>
      </w:r>
      <w:r w:rsidRPr="00477053">
        <w:rPr>
          <w:b/>
          <w:bCs/>
          <w:sz w:val="24"/>
          <w:szCs w:val="24"/>
        </w:rPr>
        <w:t xml:space="preserve"> РАЙОН</w:t>
      </w:r>
      <w:r w:rsidR="00EA074D">
        <w:rPr>
          <w:b/>
          <w:bCs/>
          <w:sz w:val="24"/>
          <w:szCs w:val="24"/>
        </w:rPr>
        <w:t>А</w:t>
      </w:r>
    </w:p>
    <w:p w:rsidR="00827878" w:rsidRPr="00477053" w:rsidRDefault="00827878" w:rsidP="00477053">
      <w:pPr>
        <w:shd w:val="clear" w:color="auto" w:fill="FFFFFF"/>
        <w:spacing w:line="276" w:lineRule="auto"/>
        <w:ind w:right="38"/>
        <w:jc w:val="center"/>
      </w:pPr>
      <w:r w:rsidRPr="00477053">
        <w:rPr>
          <w:b/>
          <w:bCs/>
          <w:sz w:val="24"/>
          <w:szCs w:val="24"/>
        </w:rPr>
        <w:t>ЛЕНИНГРАДСКОЙ ОБЛАСТИ</w:t>
      </w:r>
    </w:p>
    <w:p w:rsidR="00827878" w:rsidRPr="00477053" w:rsidRDefault="00827878" w:rsidP="00477053">
      <w:pPr>
        <w:shd w:val="clear" w:color="auto" w:fill="FFFFFF"/>
        <w:spacing w:before="360" w:line="276" w:lineRule="auto"/>
        <w:ind w:right="38"/>
        <w:jc w:val="center"/>
        <w:rPr>
          <w:sz w:val="28"/>
          <w:szCs w:val="28"/>
        </w:rPr>
      </w:pPr>
      <w:r w:rsidRPr="00477053">
        <w:rPr>
          <w:b/>
          <w:bCs/>
          <w:sz w:val="28"/>
          <w:szCs w:val="28"/>
        </w:rPr>
        <w:t>РЕШЕНИЕ</w:t>
      </w:r>
    </w:p>
    <w:p w:rsidR="00827878" w:rsidRPr="00477053" w:rsidRDefault="007569F1" w:rsidP="00477053">
      <w:pPr>
        <w:shd w:val="clear" w:color="auto" w:fill="FFFFFF"/>
        <w:spacing w:before="365" w:line="276" w:lineRule="auto"/>
        <w:ind w:right="29"/>
        <w:jc w:val="center"/>
        <w:rPr>
          <w:sz w:val="28"/>
          <w:szCs w:val="28"/>
        </w:rPr>
      </w:pPr>
      <w:r w:rsidRPr="00F9076D">
        <w:rPr>
          <w:b/>
          <w:bCs/>
          <w:sz w:val="28"/>
          <w:szCs w:val="28"/>
        </w:rPr>
        <w:t>о</w:t>
      </w:r>
      <w:r w:rsidR="00827878" w:rsidRPr="00F9076D">
        <w:rPr>
          <w:b/>
          <w:bCs/>
          <w:sz w:val="28"/>
          <w:szCs w:val="28"/>
        </w:rPr>
        <w:t xml:space="preserve">т </w:t>
      </w:r>
      <w:r w:rsidR="0012736B" w:rsidRPr="00F9076D">
        <w:rPr>
          <w:b/>
          <w:bCs/>
          <w:sz w:val="28"/>
          <w:szCs w:val="28"/>
        </w:rPr>
        <w:t>22</w:t>
      </w:r>
      <w:r w:rsidR="006643FD" w:rsidRPr="00F9076D">
        <w:rPr>
          <w:b/>
          <w:bCs/>
          <w:sz w:val="28"/>
          <w:szCs w:val="28"/>
        </w:rPr>
        <w:t xml:space="preserve"> </w:t>
      </w:r>
      <w:r w:rsidR="0012736B" w:rsidRPr="00F9076D">
        <w:rPr>
          <w:b/>
          <w:bCs/>
          <w:sz w:val="28"/>
          <w:szCs w:val="28"/>
        </w:rPr>
        <w:t>июн</w:t>
      </w:r>
      <w:r w:rsidR="006643FD" w:rsidRPr="00F9076D">
        <w:rPr>
          <w:b/>
          <w:bCs/>
          <w:sz w:val="28"/>
          <w:szCs w:val="28"/>
        </w:rPr>
        <w:t>я</w:t>
      </w:r>
      <w:r w:rsidR="00E27AB1" w:rsidRPr="00F9076D">
        <w:rPr>
          <w:b/>
          <w:bCs/>
          <w:sz w:val="28"/>
          <w:szCs w:val="28"/>
        </w:rPr>
        <w:t xml:space="preserve"> </w:t>
      </w:r>
      <w:r w:rsidR="00827878" w:rsidRPr="00F9076D">
        <w:rPr>
          <w:b/>
          <w:bCs/>
          <w:sz w:val="28"/>
          <w:szCs w:val="28"/>
        </w:rPr>
        <w:t>20</w:t>
      </w:r>
      <w:r w:rsidR="00E27AB1" w:rsidRPr="00F9076D">
        <w:rPr>
          <w:b/>
          <w:bCs/>
          <w:sz w:val="28"/>
          <w:szCs w:val="28"/>
        </w:rPr>
        <w:t>2</w:t>
      </w:r>
      <w:r w:rsidR="006643FD" w:rsidRPr="00F9076D">
        <w:rPr>
          <w:b/>
          <w:bCs/>
          <w:sz w:val="28"/>
          <w:szCs w:val="28"/>
        </w:rPr>
        <w:t>2</w:t>
      </w:r>
      <w:r w:rsidR="00827878" w:rsidRPr="00F9076D">
        <w:rPr>
          <w:b/>
          <w:bCs/>
          <w:sz w:val="28"/>
          <w:szCs w:val="28"/>
        </w:rPr>
        <w:t xml:space="preserve"> г</w:t>
      </w:r>
      <w:r w:rsidR="006D67EE" w:rsidRPr="00F9076D">
        <w:rPr>
          <w:b/>
          <w:bCs/>
          <w:sz w:val="28"/>
          <w:szCs w:val="28"/>
        </w:rPr>
        <w:t>ода</w:t>
      </w:r>
      <w:r w:rsidR="00827878" w:rsidRPr="00F9076D">
        <w:rPr>
          <w:b/>
          <w:bCs/>
          <w:sz w:val="28"/>
          <w:szCs w:val="28"/>
        </w:rPr>
        <w:t xml:space="preserve"> №</w:t>
      </w:r>
      <w:r w:rsidR="003A364F" w:rsidRPr="00F9076D">
        <w:rPr>
          <w:b/>
          <w:bCs/>
          <w:sz w:val="28"/>
          <w:szCs w:val="28"/>
        </w:rPr>
        <w:t xml:space="preserve"> </w:t>
      </w:r>
      <w:r w:rsidR="00F9076D" w:rsidRPr="00F9076D">
        <w:rPr>
          <w:b/>
          <w:bCs/>
          <w:sz w:val="28"/>
          <w:szCs w:val="28"/>
        </w:rPr>
        <w:t>2</w:t>
      </w:r>
      <w:r w:rsidR="0007073C">
        <w:rPr>
          <w:b/>
          <w:bCs/>
          <w:sz w:val="28"/>
          <w:szCs w:val="28"/>
        </w:rPr>
        <w:t>1</w:t>
      </w:r>
    </w:p>
    <w:p w:rsidR="00F25D87" w:rsidRPr="00477053" w:rsidRDefault="00F25D87" w:rsidP="00477053">
      <w:pPr>
        <w:pStyle w:val="a4"/>
        <w:widowControl/>
        <w:autoSpaceDE/>
        <w:autoSpaceDN/>
        <w:adjustRightInd/>
        <w:spacing w:line="276" w:lineRule="auto"/>
        <w:ind w:left="709"/>
        <w:jc w:val="center"/>
        <w:rPr>
          <w:b/>
          <w:bCs/>
          <w:sz w:val="28"/>
          <w:szCs w:val="28"/>
        </w:rPr>
      </w:pPr>
    </w:p>
    <w:p w:rsidR="0012736B" w:rsidRPr="0012736B" w:rsidRDefault="0012736B" w:rsidP="0012736B">
      <w:pPr>
        <w:pStyle w:val="a4"/>
        <w:spacing w:line="276" w:lineRule="auto"/>
        <w:ind w:left="709"/>
        <w:jc w:val="center"/>
        <w:rPr>
          <w:b/>
          <w:bCs/>
          <w:sz w:val="28"/>
          <w:szCs w:val="28"/>
        </w:rPr>
      </w:pPr>
      <w:r w:rsidRPr="00623E16">
        <w:rPr>
          <w:b/>
          <w:bCs/>
          <w:sz w:val="28"/>
          <w:szCs w:val="28"/>
        </w:rPr>
        <w:t xml:space="preserve">Об утверждении Положения о порядке проведения конкурса на заключение договора о целевом обучении между </w:t>
      </w:r>
      <w:r w:rsidR="00623E16" w:rsidRPr="00623E16">
        <w:rPr>
          <w:b/>
          <w:bCs/>
          <w:sz w:val="28"/>
          <w:szCs w:val="28"/>
        </w:rPr>
        <w:t xml:space="preserve">администрацией муниципального образования Приладожское городское поселение Кировского муниципального района Ленинградской области  </w:t>
      </w:r>
      <w:r w:rsidRPr="00623E16">
        <w:rPr>
          <w:b/>
          <w:bCs/>
          <w:sz w:val="28"/>
          <w:szCs w:val="28"/>
        </w:rPr>
        <w:t>и гражданином с обязательством последующего прохождения муниципальной службы</w:t>
      </w:r>
    </w:p>
    <w:p w:rsidR="009B285E" w:rsidRPr="00477053" w:rsidRDefault="009B285E" w:rsidP="00477053">
      <w:pPr>
        <w:spacing w:line="276" w:lineRule="auto"/>
        <w:jc w:val="center"/>
        <w:rPr>
          <w:sz w:val="24"/>
          <w:szCs w:val="24"/>
        </w:rPr>
      </w:pPr>
    </w:p>
    <w:p w:rsidR="00623E16" w:rsidRDefault="009B285E" w:rsidP="00602B26">
      <w:pPr>
        <w:widowControl/>
        <w:spacing w:line="276" w:lineRule="auto"/>
        <w:jc w:val="both"/>
        <w:rPr>
          <w:sz w:val="24"/>
          <w:szCs w:val="24"/>
        </w:rPr>
      </w:pPr>
      <w:r w:rsidRPr="00477053">
        <w:tab/>
      </w:r>
      <w:r w:rsidR="0012736B" w:rsidRPr="0012736B">
        <w:rPr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Федеральным законом от 29.12.2012 № 273-ФЗ «Об образовании в Российской Федерации», Областным законом Ленинградской области от 11.03.2008 № 14-оз «О правовом регулировании муниципальной службы в Ленинградской области»</w:t>
      </w:r>
      <w:r w:rsidR="0012736B">
        <w:rPr>
          <w:sz w:val="28"/>
          <w:szCs w:val="28"/>
        </w:rPr>
        <w:t>,</w:t>
      </w:r>
      <w:r w:rsidR="00213DBC">
        <w:rPr>
          <w:sz w:val="28"/>
          <w:szCs w:val="28"/>
        </w:rPr>
        <w:t xml:space="preserve"> </w:t>
      </w:r>
      <w:r w:rsidR="00213DBC" w:rsidRPr="00477053">
        <w:rPr>
          <w:sz w:val="28"/>
          <w:szCs w:val="28"/>
        </w:rPr>
        <w:t>п.1</w:t>
      </w:r>
      <w:r w:rsidR="00213DBC">
        <w:rPr>
          <w:sz w:val="28"/>
          <w:szCs w:val="28"/>
        </w:rPr>
        <w:t>7</w:t>
      </w:r>
      <w:r w:rsidR="00213DBC" w:rsidRPr="00477053">
        <w:rPr>
          <w:sz w:val="28"/>
          <w:szCs w:val="28"/>
        </w:rPr>
        <w:t xml:space="preserve"> ч. </w:t>
      </w:r>
      <w:r w:rsidR="00213DBC">
        <w:rPr>
          <w:sz w:val="28"/>
          <w:szCs w:val="28"/>
        </w:rPr>
        <w:t>1</w:t>
      </w:r>
      <w:r w:rsidR="00213DBC" w:rsidRPr="00477053">
        <w:rPr>
          <w:sz w:val="28"/>
          <w:szCs w:val="28"/>
        </w:rPr>
        <w:t xml:space="preserve"> ст. </w:t>
      </w:r>
      <w:r w:rsidR="00213DBC">
        <w:rPr>
          <w:sz w:val="28"/>
          <w:szCs w:val="28"/>
        </w:rPr>
        <w:t>28</w:t>
      </w:r>
      <w:r w:rsidR="00213DBC" w:rsidRPr="00477053">
        <w:rPr>
          <w:sz w:val="28"/>
          <w:szCs w:val="28"/>
        </w:rPr>
        <w:t xml:space="preserve"> Устава муниципального образования, </w:t>
      </w:r>
      <w:r w:rsidR="0012736B">
        <w:rPr>
          <w:sz w:val="28"/>
          <w:szCs w:val="28"/>
        </w:rPr>
        <w:t xml:space="preserve"> </w:t>
      </w:r>
      <w:r w:rsidR="0012736B" w:rsidRPr="0012736B">
        <w:rPr>
          <w:sz w:val="28"/>
          <w:szCs w:val="28"/>
        </w:rPr>
        <w:t xml:space="preserve"> </w:t>
      </w:r>
      <w:r w:rsidR="0012736B" w:rsidRPr="00477053">
        <w:rPr>
          <w:sz w:val="28"/>
          <w:szCs w:val="28"/>
        </w:rPr>
        <w:t>совет депутатов муниципального образования Приладожское городское поселение Кировского муниципального района Ленинградской области</w:t>
      </w:r>
      <w:r w:rsidR="0012736B" w:rsidRPr="00477053">
        <w:rPr>
          <w:b/>
          <w:sz w:val="28"/>
          <w:szCs w:val="28"/>
        </w:rPr>
        <w:t xml:space="preserve"> </w:t>
      </w:r>
      <w:r w:rsidR="0012736B" w:rsidRPr="00477053">
        <w:rPr>
          <w:b/>
          <w:spacing w:val="20"/>
          <w:sz w:val="28"/>
          <w:szCs w:val="28"/>
        </w:rPr>
        <w:t>решил</w:t>
      </w:r>
      <w:r w:rsidR="0012736B" w:rsidRPr="00477053">
        <w:rPr>
          <w:b/>
          <w:sz w:val="28"/>
          <w:szCs w:val="28"/>
        </w:rPr>
        <w:t>:</w:t>
      </w:r>
      <w:r w:rsidR="0012736B" w:rsidRPr="00261E0B">
        <w:rPr>
          <w:sz w:val="24"/>
          <w:szCs w:val="24"/>
        </w:rPr>
        <w:t> </w:t>
      </w:r>
    </w:p>
    <w:p w:rsidR="00F25D87" w:rsidRPr="00623E16" w:rsidRDefault="0012736B" w:rsidP="00602B26">
      <w:pPr>
        <w:pStyle w:val="a4"/>
        <w:widowControl/>
        <w:numPr>
          <w:ilvl w:val="0"/>
          <w:numId w:val="2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623E16">
        <w:rPr>
          <w:sz w:val="28"/>
          <w:szCs w:val="28"/>
        </w:rPr>
        <w:t xml:space="preserve">Утвердить Положение </w:t>
      </w:r>
      <w:r w:rsidR="00623E16" w:rsidRPr="00623E16">
        <w:rPr>
          <w:sz w:val="28"/>
          <w:szCs w:val="28"/>
        </w:rPr>
        <w:t>о порядке проведения конкурса на заключение договора о целевом обучении между администрацией муниципального образования Приладожское городское поселение Кировского муниципального района Ленинградской области  и гражданином с обязательством последующего прохождения муниципальной службы</w:t>
      </w:r>
      <w:r w:rsidR="00213DBC" w:rsidRPr="00623E16">
        <w:rPr>
          <w:sz w:val="28"/>
          <w:szCs w:val="28"/>
        </w:rPr>
        <w:t xml:space="preserve">, </w:t>
      </w:r>
      <w:r w:rsidR="00F25D87" w:rsidRPr="00623E16">
        <w:rPr>
          <w:sz w:val="28"/>
          <w:szCs w:val="28"/>
        </w:rPr>
        <w:t xml:space="preserve">согласно </w:t>
      </w:r>
      <w:r w:rsidR="00F25D87" w:rsidRPr="00F9076D">
        <w:rPr>
          <w:b/>
          <w:sz w:val="28"/>
          <w:szCs w:val="28"/>
        </w:rPr>
        <w:t>приложению.</w:t>
      </w:r>
    </w:p>
    <w:p w:rsidR="00213DBC" w:rsidRDefault="00213DBC" w:rsidP="00602B26">
      <w:pPr>
        <w:pStyle w:val="a4"/>
        <w:numPr>
          <w:ilvl w:val="0"/>
          <w:numId w:val="22"/>
        </w:numPr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r w:rsidRPr="00213DBC">
        <w:rPr>
          <w:sz w:val="28"/>
          <w:szCs w:val="28"/>
        </w:rPr>
        <w:t xml:space="preserve"> </w:t>
      </w:r>
      <w:r w:rsidR="00E27AB1" w:rsidRPr="00213DBC">
        <w:rPr>
          <w:sz w:val="28"/>
          <w:szCs w:val="28"/>
        </w:rPr>
        <w:t xml:space="preserve">Настоящее решение опубликовать в районной газете «Ладога» и разместить на сайте муниципального образования </w:t>
      </w:r>
      <w:r w:rsidR="00E27AB1" w:rsidRPr="00213DBC">
        <w:rPr>
          <w:sz w:val="28"/>
          <w:szCs w:val="28"/>
          <w:lang w:val="en-US"/>
        </w:rPr>
        <w:t>www</w:t>
      </w:r>
      <w:r w:rsidR="00E27AB1" w:rsidRPr="00213DBC">
        <w:rPr>
          <w:sz w:val="28"/>
          <w:szCs w:val="28"/>
        </w:rPr>
        <w:t>.</w:t>
      </w:r>
      <w:proofErr w:type="spellStart"/>
      <w:r w:rsidR="00E27AB1" w:rsidRPr="00213DBC">
        <w:rPr>
          <w:sz w:val="28"/>
          <w:szCs w:val="28"/>
          <w:lang w:val="en-US"/>
        </w:rPr>
        <w:t>priladoga</w:t>
      </w:r>
      <w:proofErr w:type="spellEnd"/>
      <w:r w:rsidR="00E27AB1" w:rsidRPr="00213DBC">
        <w:rPr>
          <w:sz w:val="28"/>
          <w:szCs w:val="28"/>
        </w:rPr>
        <w:t>.</w:t>
      </w:r>
      <w:proofErr w:type="spellStart"/>
      <w:r w:rsidR="00E27AB1" w:rsidRPr="00213DBC">
        <w:rPr>
          <w:sz w:val="28"/>
          <w:szCs w:val="28"/>
          <w:lang w:val="en-US"/>
        </w:rPr>
        <w:t>ru</w:t>
      </w:r>
      <w:proofErr w:type="spellEnd"/>
      <w:r w:rsidR="00E27AB1" w:rsidRPr="00213DBC">
        <w:rPr>
          <w:sz w:val="28"/>
          <w:szCs w:val="28"/>
        </w:rPr>
        <w:t>.</w:t>
      </w:r>
    </w:p>
    <w:p w:rsidR="00E22759" w:rsidRPr="00213DBC" w:rsidRDefault="00E22759" w:rsidP="00602B26">
      <w:pPr>
        <w:pStyle w:val="a4"/>
        <w:numPr>
          <w:ilvl w:val="0"/>
          <w:numId w:val="22"/>
        </w:numPr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r w:rsidRPr="00213DBC">
        <w:rPr>
          <w:sz w:val="28"/>
          <w:szCs w:val="28"/>
        </w:rPr>
        <w:t xml:space="preserve">Решение вступает в силу </w:t>
      </w:r>
      <w:r w:rsidR="00E27AB1" w:rsidRPr="00213DBC">
        <w:rPr>
          <w:sz w:val="28"/>
          <w:szCs w:val="28"/>
        </w:rPr>
        <w:t xml:space="preserve">после официального </w:t>
      </w:r>
      <w:r w:rsidRPr="00213DBC">
        <w:rPr>
          <w:sz w:val="28"/>
          <w:szCs w:val="28"/>
        </w:rPr>
        <w:t xml:space="preserve"> опубликования.</w:t>
      </w:r>
    </w:p>
    <w:p w:rsidR="006D67EE" w:rsidRPr="00477053" w:rsidRDefault="006D67EE" w:rsidP="00477053">
      <w:pPr>
        <w:shd w:val="clear" w:color="auto" w:fill="FFFFFF"/>
        <w:spacing w:line="276" w:lineRule="auto"/>
        <w:ind w:right="11"/>
        <w:jc w:val="both"/>
        <w:rPr>
          <w:sz w:val="28"/>
          <w:szCs w:val="28"/>
        </w:rPr>
      </w:pPr>
    </w:p>
    <w:p w:rsidR="00602B26" w:rsidRDefault="00223B5F" w:rsidP="00DD0A31">
      <w:pPr>
        <w:shd w:val="clear" w:color="auto" w:fill="FFFFFF"/>
        <w:spacing w:line="276" w:lineRule="auto"/>
        <w:ind w:right="11"/>
        <w:jc w:val="both"/>
      </w:pPr>
      <w:r w:rsidRPr="00477053">
        <w:rPr>
          <w:sz w:val="28"/>
          <w:szCs w:val="28"/>
        </w:rPr>
        <w:t>Глава</w:t>
      </w:r>
      <w:r w:rsidR="00E27AB1" w:rsidRPr="00477053">
        <w:rPr>
          <w:sz w:val="28"/>
          <w:szCs w:val="28"/>
        </w:rPr>
        <w:t xml:space="preserve"> муниципального образования</w:t>
      </w:r>
      <w:r w:rsidR="00E27AB1" w:rsidRPr="00477053">
        <w:rPr>
          <w:sz w:val="28"/>
          <w:szCs w:val="28"/>
        </w:rPr>
        <w:tab/>
      </w:r>
      <w:r w:rsidR="00E27AB1" w:rsidRPr="00477053">
        <w:rPr>
          <w:sz w:val="28"/>
          <w:szCs w:val="28"/>
        </w:rPr>
        <w:tab/>
      </w:r>
      <w:r w:rsidR="00E27AB1" w:rsidRPr="00477053">
        <w:rPr>
          <w:sz w:val="28"/>
          <w:szCs w:val="28"/>
        </w:rPr>
        <w:tab/>
      </w:r>
      <w:r w:rsidR="006D67EE" w:rsidRPr="00477053">
        <w:rPr>
          <w:sz w:val="28"/>
          <w:szCs w:val="28"/>
        </w:rPr>
        <w:t xml:space="preserve">                       </w:t>
      </w:r>
      <w:r w:rsidR="00E27AB1" w:rsidRPr="00477053">
        <w:rPr>
          <w:sz w:val="28"/>
          <w:szCs w:val="28"/>
        </w:rPr>
        <w:t>В.М.Гришин</w:t>
      </w:r>
    </w:p>
    <w:p w:rsidR="0081042C" w:rsidRDefault="0081042C" w:rsidP="00071CD4">
      <w:pPr>
        <w:spacing w:line="276" w:lineRule="auto"/>
        <w:ind w:left="5529"/>
        <w:jc w:val="right"/>
        <w:rPr>
          <w:b/>
          <w:sz w:val="24"/>
          <w:szCs w:val="24"/>
        </w:rPr>
      </w:pPr>
    </w:p>
    <w:p w:rsidR="0081042C" w:rsidRDefault="0081042C" w:rsidP="00071CD4">
      <w:pPr>
        <w:spacing w:line="276" w:lineRule="auto"/>
        <w:ind w:left="5529"/>
        <w:jc w:val="right"/>
        <w:rPr>
          <w:b/>
          <w:sz w:val="24"/>
          <w:szCs w:val="24"/>
        </w:rPr>
      </w:pPr>
    </w:p>
    <w:p w:rsidR="0028202A" w:rsidRPr="00A4662C" w:rsidRDefault="0028202A" w:rsidP="00071CD4">
      <w:pPr>
        <w:spacing w:line="276" w:lineRule="auto"/>
        <w:ind w:left="5529"/>
        <w:jc w:val="right"/>
        <w:rPr>
          <w:b/>
          <w:sz w:val="24"/>
          <w:szCs w:val="24"/>
        </w:rPr>
      </w:pPr>
      <w:r w:rsidRPr="00A4662C">
        <w:rPr>
          <w:b/>
          <w:sz w:val="24"/>
          <w:szCs w:val="24"/>
        </w:rPr>
        <w:lastRenderedPageBreak/>
        <w:t>УТВЕРЖДЕНО</w:t>
      </w:r>
    </w:p>
    <w:p w:rsidR="0028202A" w:rsidRPr="00477053" w:rsidRDefault="0028202A" w:rsidP="00071CD4">
      <w:pPr>
        <w:spacing w:line="276" w:lineRule="auto"/>
        <w:ind w:left="5529"/>
        <w:jc w:val="right"/>
        <w:rPr>
          <w:sz w:val="24"/>
          <w:szCs w:val="24"/>
        </w:rPr>
      </w:pPr>
      <w:r w:rsidRPr="00477053">
        <w:rPr>
          <w:sz w:val="24"/>
          <w:szCs w:val="24"/>
        </w:rPr>
        <w:t>решением совета депутатов</w:t>
      </w:r>
    </w:p>
    <w:p w:rsidR="0028202A" w:rsidRPr="00477053" w:rsidRDefault="0028202A" w:rsidP="00071CD4">
      <w:pPr>
        <w:spacing w:line="276" w:lineRule="auto"/>
        <w:ind w:left="5529"/>
        <w:jc w:val="right"/>
        <w:rPr>
          <w:sz w:val="24"/>
          <w:szCs w:val="24"/>
        </w:rPr>
      </w:pPr>
      <w:r w:rsidRPr="00477053">
        <w:rPr>
          <w:sz w:val="24"/>
          <w:szCs w:val="24"/>
        </w:rPr>
        <w:t>муниципального образования</w:t>
      </w:r>
    </w:p>
    <w:p w:rsidR="0028202A" w:rsidRPr="00477053" w:rsidRDefault="0028202A" w:rsidP="00071CD4">
      <w:pPr>
        <w:spacing w:line="276" w:lineRule="auto"/>
        <w:ind w:left="5529"/>
        <w:jc w:val="right"/>
        <w:rPr>
          <w:sz w:val="24"/>
          <w:szCs w:val="24"/>
        </w:rPr>
      </w:pPr>
      <w:r w:rsidRPr="00477053">
        <w:rPr>
          <w:sz w:val="24"/>
          <w:szCs w:val="24"/>
        </w:rPr>
        <w:t>Приладожское городское поселение</w:t>
      </w:r>
    </w:p>
    <w:p w:rsidR="0028202A" w:rsidRPr="00477053" w:rsidRDefault="0028202A" w:rsidP="00071CD4">
      <w:pPr>
        <w:spacing w:line="276" w:lineRule="auto"/>
        <w:ind w:left="5529"/>
        <w:jc w:val="right"/>
        <w:rPr>
          <w:sz w:val="24"/>
          <w:szCs w:val="24"/>
        </w:rPr>
      </w:pPr>
      <w:r w:rsidRPr="00477053">
        <w:rPr>
          <w:sz w:val="24"/>
          <w:szCs w:val="24"/>
        </w:rPr>
        <w:t>Кировского муниципального района</w:t>
      </w:r>
    </w:p>
    <w:p w:rsidR="0028202A" w:rsidRPr="00F9076D" w:rsidRDefault="0028202A" w:rsidP="00071CD4">
      <w:pPr>
        <w:spacing w:line="276" w:lineRule="auto"/>
        <w:ind w:left="5529"/>
        <w:jc w:val="right"/>
        <w:rPr>
          <w:sz w:val="24"/>
          <w:szCs w:val="24"/>
        </w:rPr>
      </w:pPr>
      <w:r w:rsidRPr="00F9076D">
        <w:rPr>
          <w:sz w:val="24"/>
          <w:szCs w:val="24"/>
        </w:rPr>
        <w:t>Ленинградской области</w:t>
      </w:r>
    </w:p>
    <w:p w:rsidR="0028202A" w:rsidRPr="00BB2D28" w:rsidRDefault="0028202A" w:rsidP="00071CD4">
      <w:pPr>
        <w:spacing w:line="276" w:lineRule="auto"/>
        <w:ind w:left="5529"/>
        <w:jc w:val="right"/>
        <w:rPr>
          <w:b/>
          <w:sz w:val="24"/>
          <w:szCs w:val="24"/>
        </w:rPr>
      </w:pPr>
      <w:r w:rsidRPr="00F9076D">
        <w:rPr>
          <w:b/>
          <w:sz w:val="24"/>
          <w:szCs w:val="24"/>
        </w:rPr>
        <w:t xml:space="preserve">от </w:t>
      </w:r>
      <w:r w:rsidR="00F40CE2" w:rsidRPr="00F9076D">
        <w:rPr>
          <w:b/>
          <w:sz w:val="24"/>
          <w:szCs w:val="24"/>
        </w:rPr>
        <w:t>22</w:t>
      </w:r>
      <w:r w:rsidRPr="00F9076D">
        <w:rPr>
          <w:b/>
          <w:sz w:val="24"/>
          <w:szCs w:val="24"/>
        </w:rPr>
        <w:t xml:space="preserve"> </w:t>
      </w:r>
      <w:r w:rsidR="00F40CE2" w:rsidRPr="00F9076D">
        <w:rPr>
          <w:b/>
          <w:sz w:val="24"/>
          <w:szCs w:val="24"/>
        </w:rPr>
        <w:t>июн</w:t>
      </w:r>
      <w:r w:rsidRPr="00F9076D">
        <w:rPr>
          <w:b/>
          <w:sz w:val="24"/>
          <w:szCs w:val="24"/>
        </w:rPr>
        <w:t>я 202</w:t>
      </w:r>
      <w:r w:rsidR="00A4662C" w:rsidRPr="00F9076D">
        <w:rPr>
          <w:b/>
          <w:sz w:val="24"/>
          <w:szCs w:val="24"/>
        </w:rPr>
        <w:t>2</w:t>
      </w:r>
      <w:r w:rsidRPr="00F9076D">
        <w:rPr>
          <w:b/>
          <w:sz w:val="24"/>
          <w:szCs w:val="24"/>
        </w:rPr>
        <w:t xml:space="preserve"> года №</w:t>
      </w:r>
      <w:r w:rsidR="00C2311D" w:rsidRPr="00F9076D">
        <w:rPr>
          <w:b/>
          <w:sz w:val="24"/>
          <w:szCs w:val="24"/>
        </w:rPr>
        <w:t xml:space="preserve"> </w:t>
      </w:r>
      <w:r w:rsidRPr="00F9076D">
        <w:rPr>
          <w:b/>
          <w:sz w:val="24"/>
          <w:szCs w:val="24"/>
        </w:rPr>
        <w:t xml:space="preserve"> </w:t>
      </w:r>
      <w:r w:rsidR="00F9076D" w:rsidRPr="00F9076D">
        <w:rPr>
          <w:b/>
          <w:sz w:val="24"/>
          <w:szCs w:val="24"/>
        </w:rPr>
        <w:t>2</w:t>
      </w:r>
      <w:r w:rsidR="007B0819">
        <w:rPr>
          <w:b/>
          <w:sz w:val="24"/>
          <w:szCs w:val="24"/>
        </w:rPr>
        <w:t>1</w:t>
      </w:r>
    </w:p>
    <w:p w:rsidR="0028202A" w:rsidRPr="00A4662C" w:rsidRDefault="0028202A" w:rsidP="00071CD4">
      <w:pPr>
        <w:spacing w:line="276" w:lineRule="auto"/>
        <w:ind w:left="5529"/>
        <w:jc w:val="right"/>
        <w:rPr>
          <w:b/>
          <w:sz w:val="24"/>
          <w:szCs w:val="24"/>
        </w:rPr>
      </w:pPr>
      <w:r w:rsidRPr="00A4662C">
        <w:rPr>
          <w:b/>
          <w:sz w:val="24"/>
          <w:szCs w:val="24"/>
        </w:rPr>
        <w:t>(приложение)</w:t>
      </w:r>
    </w:p>
    <w:p w:rsidR="0028202A" w:rsidRPr="00477053" w:rsidRDefault="0028202A" w:rsidP="00477053">
      <w:pPr>
        <w:spacing w:line="276" w:lineRule="auto"/>
        <w:jc w:val="center"/>
        <w:rPr>
          <w:b/>
          <w:bCs/>
          <w:sz w:val="16"/>
          <w:szCs w:val="16"/>
        </w:rPr>
      </w:pPr>
    </w:p>
    <w:p w:rsidR="00623E16" w:rsidRDefault="00623E16" w:rsidP="00477053">
      <w:pPr>
        <w:spacing w:line="276" w:lineRule="auto"/>
        <w:ind w:right="1"/>
        <w:jc w:val="center"/>
        <w:rPr>
          <w:b/>
          <w:sz w:val="28"/>
          <w:szCs w:val="28"/>
        </w:rPr>
      </w:pPr>
    </w:p>
    <w:p w:rsidR="0028202A" w:rsidRPr="00477053" w:rsidRDefault="0028202A" w:rsidP="00477053">
      <w:pPr>
        <w:spacing w:line="276" w:lineRule="auto"/>
        <w:ind w:right="1"/>
        <w:jc w:val="center"/>
        <w:rPr>
          <w:b/>
          <w:sz w:val="28"/>
          <w:szCs w:val="28"/>
        </w:rPr>
      </w:pPr>
      <w:r w:rsidRPr="00477053">
        <w:rPr>
          <w:b/>
          <w:sz w:val="28"/>
          <w:szCs w:val="28"/>
        </w:rPr>
        <w:t>ПОЛОЖЕНИЕ</w:t>
      </w:r>
    </w:p>
    <w:p w:rsidR="00623E16" w:rsidRPr="0012736B" w:rsidRDefault="00623E16" w:rsidP="00623E16">
      <w:pPr>
        <w:pStyle w:val="a4"/>
        <w:spacing w:line="276" w:lineRule="auto"/>
        <w:ind w:left="709"/>
        <w:jc w:val="center"/>
        <w:rPr>
          <w:b/>
          <w:bCs/>
          <w:sz w:val="28"/>
          <w:szCs w:val="28"/>
        </w:rPr>
      </w:pPr>
      <w:r w:rsidRPr="00623E16">
        <w:rPr>
          <w:b/>
          <w:bCs/>
          <w:sz w:val="28"/>
          <w:szCs w:val="28"/>
        </w:rPr>
        <w:t>о порядке проведения конкурса на заключение договора о целевом обучении между администрацией муниципального образования Приладожское городское поселение Кировского муниципального района Ленинградской области  и гражданином с обязательством последующего прохождения муниципальной службы</w:t>
      </w:r>
    </w:p>
    <w:p w:rsidR="0028202A" w:rsidRPr="00477053" w:rsidRDefault="0028202A" w:rsidP="00477053">
      <w:pPr>
        <w:spacing w:line="276" w:lineRule="auto"/>
        <w:ind w:right="1"/>
        <w:jc w:val="center"/>
        <w:rPr>
          <w:b/>
          <w:sz w:val="28"/>
          <w:szCs w:val="28"/>
        </w:rPr>
      </w:pPr>
    </w:p>
    <w:p w:rsidR="0028202A" w:rsidRPr="00761227" w:rsidRDefault="0028202A" w:rsidP="00477053">
      <w:pPr>
        <w:spacing w:line="276" w:lineRule="auto"/>
        <w:ind w:right="1"/>
        <w:jc w:val="center"/>
        <w:rPr>
          <w:b/>
          <w:sz w:val="28"/>
          <w:szCs w:val="28"/>
        </w:rPr>
      </w:pPr>
      <w:r w:rsidRPr="00761227">
        <w:rPr>
          <w:b/>
          <w:sz w:val="28"/>
          <w:szCs w:val="28"/>
        </w:rPr>
        <w:t>1. Общие положения</w:t>
      </w:r>
    </w:p>
    <w:p w:rsidR="003D16CF" w:rsidRPr="00477053" w:rsidRDefault="003D16CF" w:rsidP="0016319A">
      <w:pPr>
        <w:spacing w:line="276" w:lineRule="auto"/>
        <w:ind w:right="1"/>
        <w:jc w:val="both"/>
        <w:rPr>
          <w:sz w:val="28"/>
          <w:szCs w:val="28"/>
        </w:rPr>
      </w:pPr>
    </w:p>
    <w:p w:rsidR="006266E9" w:rsidRPr="00C2311D" w:rsidRDefault="0028202A" w:rsidP="00A92255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477053">
        <w:rPr>
          <w:sz w:val="28"/>
          <w:szCs w:val="28"/>
        </w:rPr>
        <w:t xml:space="preserve">1.1. </w:t>
      </w:r>
      <w:proofErr w:type="gramStart"/>
      <w:r w:rsidRPr="00477053">
        <w:rPr>
          <w:sz w:val="28"/>
          <w:szCs w:val="28"/>
        </w:rPr>
        <w:t xml:space="preserve">Настоящим Положением определяются </w:t>
      </w:r>
      <w:r w:rsidR="006266E9" w:rsidRPr="00C2311D">
        <w:rPr>
          <w:sz w:val="28"/>
          <w:szCs w:val="28"/>
        </w:rPr>
        <w:t xml:space="preserve">порядок и условия проведения конкурса на заключение договора о целевом обучении между </w:t>
      </w:r>
      <w:r w:rsidR="0016319A" w:rsidRPr="0016319A">
        <w:rPr>
          <w:sz w:val="28"/>
          <w:szCs w:val="28"/>
        </w:rPr>
        <w:t>администрацией муниципального образования Приладожское городское поселение Кировского муниципального района Ленинградской области и гражданином с обязательством последующего прохождения муниципальной службы</w:t>
      </w:r>
      <w:r w:rsidR="0016319A">
        <w:rPr>
          <w:sz w:val="28"/>
          <w:szCs w:val="28"/>
        </w:rPr>
        <w:t xml:space="preserve"> </w:t>
      </w:r>
      <w:r w:rsidR="00623E16">
        <w:rPr>
          <w:sz w:val="28"/>
          <w:szCs w:val="28"/>
        </w:rPr>
        <w:t>(далее – конкурс), методика применения критериев отбора и подсчета баллов по ним, а также порядок формирования конкурсной комиссии.</w:t>
      </w:r>
      <w:proofErr w:type="gramEnd"/>
    </w:p>
    <w:p w:rsidR="006266E9" w:rsidRPr="00C2311D" w:rsidRDefault="006266E9" w:rsidP="00905372">
      <w:pPr>
        <w:spacing w:before="100" w:beforeAutospacing="1" w:line="276" w:lineRule="auto"/>
        <w:ind w:firstLine="540"/>
        <w:jc w:val="both"/>
        <w:rPr>
          <w:sz w:val="28"/>
          <w:szCs w:val="28"/>
        </w:rPr>
      </w:pPr>
      <w:bookmarkStart w:id="0" w:name="P04F7"/>
      <w:bookmarkEnd w:id="0"/>
      <w:r w:rsidRPr="00C2311D">
        <w:rPr>
          <w:sz w:val="28"/>
          <w:szCs w:val="28"/>
        </w:rPr>
        <w:t xml:space="preserve">1.2. </w:t>
      </w:r>
      <w:proofErr w:type="gramStart"/>
      <w:r w:rsidRPr="00C2311D">
        <w:rPr>
          <w:sz w:val="28"/>
          <w:szCs w:val="28"/>
        </w:rPr>
        <w:t xml:space="preserve">Договор о целевом обучении заключается между </w:t>
      </w:r>
      <w:r w:rsidR="00E07D68" w:rsidRPr="0016319A">
        <w:rPr>
          <w:sz w:val="28"/>
          <w:szCs w:val="28"/>
        </w:rPr>
        <w:t xml:space="preserve">администрацией муниципального образования Приладожское городское поселение Кировского муниципального района Ленинградской области </w:t>
      </w:r>
      <w:r w:rsidR="00905372">
        <w:rPr>
          <w:sz w:val="28"/>
          <w:szCs w:val="28"/>
        </w:rPr>
        <w:t>(далее - администрация)</w:t>
      </w:r>
      <w:r w:rsidR="00905372" w:rsidRPr="0016319A">
        <w:rPr>
          <w:sz w:val="28"/>
          <w:szCs w:val="28"/>
        </w:rPr>
        <w:t xml:space="preserve"> </w:t>
      </w:r>
      <w:r w:rsidRPr="00C2311D">
        <w:rPr>
          <w:sz w:val="28"/>
          <w:szCs w:val="28"/>
        </w:rPr>
        <w:t>и отобранным на конкурсной основе гражданином Российской Федерации либо гражданином иностранного государства - участником международных договоров Российской Федерации, в соответствии с которыми иностранные граждане имеют право находиться на муниципальной службе, владеющим государственным языком Российской Федерации (далее - гражданин), и впервые получающим высшее или</w:t>
      </w:r>
      <w:proofErr w:type="gramEnd"/>
      <w:r w:rsidRPr="00C2311D">
        <w:rPr>
          <w:sz w:val="28"/>
          <w:szCs w:val="28"/>
        </w:rPr>
        <w:t xml:space="preserve"> среднее профессиональное образование по очной форме обучения за счет средств бюджетов бюджетной системы Российской Федерации, </w:t>
      </w:r>
      <w:proofErr w:type="gramStart"/>
      <w:r w:rsidRPr="00C2311D">
        <w:rPr>
          <w:sz w:val="28"/>
          <w:szCs w:val="28"/>
        </w:rPr>
        <w:t>достигшим</w:t>
      </w:r>
      <w:proofErr w:type="gramEnd"/>
      <w:r w:rsidRPr="00C2311D">
        <w:rPr>
          <w:sz w:val="28"/>
          <w:szCs w:val="28"/>
        </w:rPr>
        <w:t xml:space="preserve"> (достигающим на момент получения документа об образовании и (или) поступления на муниципальную службу) возраста 18 лет.</w:t>
      </w:r>
      <w:bookmarkStart w:id="1" w:name="redstr"/>
      <w:bookmarkEnd w:id="1"/>
    </w:p>
    <w:p w:rsidR="006266E9" w:rsidRPr="00C2311D" w:rsidRDefault="006266E9" w:rsidP="00905372">
      <w:pPr>
        <w:spacing w:before="100" w:beforeAutospacing="1" w:line="276" w:lineRule="auto"/>
        <w:jc w:val="both"/>
        <w:rPr>
          <w:sz w:val="28"/>
          <w:szCs w:val="28"/>
        </w:rPr>
      </w:pPr>
      <w:bookmarkStart w:id="2" w:name="redstr1"/>
      <w:bookmarkStart w:id="3" w:name="P04F9"/>
      <w:bookmarkEnd w:id="2"/>
      <w:bookmarkEnd w:id="3"/>
      <w:r w:rsidRPr="00C2311D">
        <w:rPr>
          <w:sz w:val="28"/>
          <w:szCs w:val="28"/>
        </w:rPr>
        <w:t xml:space="preserve">              1.3. Несовершеннолетние граждане заключают договор о целевом обучении с письменного согласия родителей (законных представителей). </w:t>
      </w:r>
    </w:p>
    <w:p w:rsidR="006266E9" w:rsidRPr="003250CB" w:rsidRDefault="006266E9" w:rsidP="00602B26">
      <w:pPr>
        <w:spacing w:before="100" w:beforeAutospacing="1" w:after="100" w:afterAutospacing="1"/>
        <w:ind w:firstLine="540"/>
        <w:jc w:val="center"/>
        <w:rPr>
          <w:b/>
          <w:sz w:val="28"/>
          <w:szCs w:val="28"/>
        </w:rPr>
      </w:pPr>
      <w:r w:rsidRPr="003250CB">
        <w:rPr>
          <w:b/>
          <w:sz w:val="28"/>
          <w:szCs w:val="28"/>
        </w:rPr>
        <w:t>2. Порядок проведения конкурса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2.1</w:t>
      </w:r>
      <w:r w:rsidRPr="00B01375">
        <w:rPr>
          <w:sz w:val="28"/>
          <w:szCs w:val="28"/>
        </w:rPr>
        <w:t xml:space="preserve">. Конкурс объявляется по решению представителя нанимателя (работодателя) при отсутствии граждан, состоящих в кадровом резерве </w:t>
      </w:r>
      <w:r w:rsidR="00905372" w:rsidRPr="00B01375">
        <w:rPr>
          <w:sz w:val="28"/>
          <w:szCs w:val="28"/>
        </w:rPr>
        <w:t>администрации</w:t>
      </w:r>
      <w:r w:rsidRPr="00B01375">
        <w:rPr>
          <w:sz w:val="28"/>
          <w:szCs w:val="28"/>
        </w:rPr>
        <w:t xml:space="preserve"> на замещение должностей муниципальной службы.</w:t>
      </w:r>
      <w:r w:rsidRPr="00C2311D">
        <w:rPr>
          <w:sz w:val="28"/>
          <w:szCs w:val="28"/>
        </w:rPr>
        <w:t xml:space="preserve"> </w:t>
      </w:r>
    </w:p>
    <w:p w:rsidR="006266E9" w:rsidRPr="00C2311D" w:rsidRDefault="006266E9" w:rsidP="00C2311D">
      <w:pPr>
        <w:spacing w:before="100" w:beforeAutospacing="1" w:after="100" w:afterAutospacing="1"/>
        <w:ind w:firstLine="576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2.2. Организацию проведения конкурса осуществляет кадровая служба органа местного самоуправления, для замещения должности в котором заключается договор о целевом обучении, либо ответственным лицом, обеспечивающим по решению представителя нанимателя (работодателя) исполнение функций кадровой службы органа местного самоуправления (далее - организатор конкурса).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2.3. Конкурс проводится в два этапа.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 xml:space="preserve">Информацию о проведении конкурса организатор конкурса опубликовывает в печатном средстве массовой информации, в котором осуществляется официальное опубликование муниципальных правовых актов, и размещает на официальном сайте </w:t>
      </w:r>
      <w:r w:rsidR="00623E16" w:rsidRPr="00623E16">
        <w:rPr>
          <w:sz w:val="28"/>
          <w:szCs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 </w:t>
      </w:r>
      <w:r w:rsidRPr="00C2311D">
        <w:rPr>
          <w:sz w:val="28"/>
          <w:szCs w:val="28"/>
        </w:rPr>
        <w:t xml:space="preserve">в информационно-телекоммуникационной сети "Интернет", не </w:t>
      </w:r>
      <w:proofErr w:type="gramStart"/>
      <w:r w:rsidRPr="00C2311D">
        <w:rPr>
          <w:sz w:val="28"/>
          <w:szCs w:val="28"/>
        </w:rPr>
        <w:t>позднее</w:t>
      </w:r>
      <w:proofErr w:type="gramEnd"/>
      <w:r w:rsidRPr="00C2311D">
        <w:rPr>
          <w:sz w:val="28"/>
          <w:szCs w:val="28"/>
        </w:rPr>
        <w:t xml:space="preserve"> чем за один месяц до даты проведения конкурса.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Указанная информация должна содержать:</w:t>
      </w:r>
    </w:p>
    <w:p w:rsidR="006266E9" w:rsidRPr="00C2311D" w:rsidRDefault="006266E9" w:rsidP="00905372">
      <w:pPr>
        <w:spacing w:before="100" w:beforeAutospacing="1" w:after="100" w:afterAutospacing="1" w:line="276" w:lineRule="auto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1) сведения о категории и группе должностей муниципальной службы, к которой относится подлежащая замещению гражданином после окончания обучения должность муниципальной службы;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 xml:space="preserve">2) квалификационные требования к </w:t>
      </w:r>
      <w:proofErr w:type="spellStart"/>
      <w:r w:rsidRPr="00C2311D">
        <w:rPr>
          <w:sz w:val="28"/>
          <w:szCs w:val="28"/>
        </w:rPr>
        <w:t>д</w:t>
      </w:r>
      <w:proofErr w:type="spellEnd"/>
      <w:r w:rsidR="0054423D">
        <w:rPr>
          <w:sz w:val="28"/>
          <w:szCs w:val="28"/>
        </w:rPr>
        <w:t xml:space="preserve">  </w:t>
      </w:r>
      <w:r w:rsidRPr="00C2311D">
        <w:rPr>
          <w:sz w:val="28"/>
          <w:szCs w:val="28"/>
        </w:rPr>
        <w:t>анной должности (требования к уровню профессионального образования, знаниям и умениям, необходимым для исполнения должностных обязанностей);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3) перечень документов, представляемых на конкурс;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4) время и место приема документов, срок, до истечения которого принимаются указанные документы;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5) дату, время, место и порядок проведения конкурса;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6) иные информационные материалы.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2.4. На первом этапе конкурса осуществляются устное информирование и консультирование об условиях проведения конкурса граждан, обучающихся в образовательных организациях, а также представление конкурсной документации по запросам, полученным от граждан, изъявивших желание участвовать в конкурсе.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 xml:space="preserve">2.5. В конкурсную документацию входят: 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1) текст объявления о приеме документов для участия в конкурсе;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2) критерии определения победителя конкурса;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 xml:space="preserve">3) темы рефератов, вопросы анкет </w:t>
      </w:r>
      <w:proofErr w:type="gramStart"/>
      <w:r w:rsidRPr="00C2311D">
        <w:rPr>
          <w:sz w:val="28"/>
          <w:szCs w:val="28"/>
        </w:rPr>
        <w:t>и(</w:t>
      </w:r>
      <w:proofErr w:type="gramEnd"/>
      <w:r w:rsidRPr="00C2311D">
        <w:rPr>
          <w:sz w:val="28"/>
          <w:szCs w:val="28"/>
        </w:rPr>
        <w:t>или) тестов;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4) иные документы, содержащие информацию о конкурсе.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bookmarkStart w:id="4" w:name="Par19"/>
      <w:r w:rsidRPr="00C2311D">
        <w:rPr>
          <w:sz w:val="28"/>
          <w:szCs w:val="28"/>
        </w:rPr>
        <w:t>2</w:t>
      </w:r>
      <w:bookmarkEnd w:id="4"/>
      <w:r w:rsidRPr="00C2311D">
        <w:rPr>
          <w:sz w:val="28"/>
          <w:szCs w:val="28"/>
        </w:rPr>
        <w:t>.6. Гражданин, изъявивший желание участвовать в конкурсе, представляет организатору конкурса следующие документы: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1) личное заявление;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2) собственноручно заполненную и подписанную анкету по форме, утвержденной распоряжением Правительства Российской Федерации от 26 мая 2005 года N 667-р, с приложением фотографии;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3) копию паспорта (паспорт предъявляется лично по прибытии на конкурс);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4) заключение медицинской организации об отсутствии у гражданина заболевания, препятствующего поступлению на муниципальную службу и ее прохождению;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proofErr w:type="gramStart"/>
      <w:r w:rsidRPr="00C2311D">
        <w:rPr>
          <w:sz w:val="28"/>
          <w:szCs w:val="28"/>
        </w:rPr>
        <w:t>5) справку образовательной организации</w:t>
      </w:r>
      <w:bookmarkStart w:id="5" w:name="_ftnref1"/>
      <w:bookmarkEnd w:id="5"/>
      <w:proofErr w:type="gramEnd"/>
      <w:r w:rsidR="0065553A" w:rsidRPr="00C2311D">
        <w:rPr>
          <w:sz w:val="28"/>
          <w:szCs w:val="28"/>
        </w:rPr>
        <w:fldChar w:fldCharType="begin"/>
      </w:r>
      <w:r w:rsidRPr="00C2311D">
        <w:rPr>
          <w:sz w:val="28"/>
          <w:szCs w:val="28"/>
        </w:rPr>
        <w:instrText xml:space="preserve"> HYPERLINK "https://pravo-search.minjust.ru/bigs/showDocument.html?id=F2E22927-7CBD-44B6-BFEB-F21303742FD5&amp;shard=%D0%A2%D0%B5%D0%BA%D1%83%D1%89%D0%B8%D0%B5%20%D1%80%D0%B5%D0%B4%D0%B0%D0%BA%D1%86%D0%B8%D0%B8&amp;fieldName=document_text_tag&amp;from=p&amp;r=%7B%22rows%22:10,%22groups%22:%5B%22%D0%A2%D0%B5%D0%BA%D1%83%D1%89%D0%B8%D0%B5%20%D1%80%D0%B5%D0%B4%D0%B0%D0%BA%D1%86%D0%B8%D0%B8%22%5D,%22sortOrder%22:%22desc%22,%22sortField%22:%22document_date_edition%22,%22type%22:%22MULTIQUERY%22,%22multiqueryRequest%22:%7B%22queryRequests%22:%5B%7B%22type%22:%22Q%22,%22request%22:%22%7B%5C%22mode%5C%22:%5C%22EXTENDED%5C%22,%5C%22typeRequests%5C%22:%5B%7B%5C%22fieldRequests%5C%22:%5B%7B%5C%22name%5C%22:%5C%22document_name%5C%22,%5C%22operator%5C%22:%5C%22EX%5C%22,%5C%22query%5C%22:%5C%22%D1%86%D0%B5%D0%BB%D0%B5%D0%B2%D0%BE%D0%B5%20%D0%BE%D0%B1%D1%83%D1%87%D0%B5%D0%BD%D0%B8%D0%B5%5C%22%7D,%7B%5C%22name%5C%22:%5C%22document_subject_rf_cat%5C%22,%5C%22operator%5C%22:%5C%22EX%5C%22,%5C%22query%5C%22:%5C%22%D0%9B%D0%B5%D0%BD%D0%B8%D0%BD%D0%B3%D1%80%D0%B0%D0%B4%D1%81%D0%BA%D0%B0%D1%8F%20%D0%BE%D0%B1%D0%BB%D0%B0%D1%81%D1%82%D1%8C%5C%22,%5C%22sQuery%5C%22:null%7D%5D,%5C%22mode%5C%22:%5C%22AND%5C%22,%5C%22name%5C%22:%5C%22%D0%9F%D1%80%D0%B0%D0%B2%D0%BE%D0%B2%D1%8B%D0%B5%20%D0%B0%D0%BA%D1%82%D1%8B%5C%22,%5C%22typesMode%5C%22:%5C%22AND%5C%22%7D%5D%7D%22,%22operator%22:%22AND%22,%22queryRequestRole%22:%22CATEGORIES%22%7D,%7B%22type%22:%22SQ%22,%22queryId%22:%226ee45f86-306c-4f80-a023-7a342ea0984f%22,%22operator%22:%22AND%22%7D%5D%7D,%22simpleSearchFieldsBundle%22:%22test1%22,%22noOrpho%22:false,%22groupLimit%22:3,%22woBoost%22:false,%22id%22:%22F2E22927-7CBD-44B6-BFEB-F21303742FD5%22,%22shards%22:%5B%22%D0%A2%D0%B5%D0%BA%D1%83%D1%89%D0%B8%D0%B5%20%D1%80%D0%B5%D0%B4%D0%B0%D0%BA%D1%86%D0%B8%D0%B8%22%5D,%22hlColors%22:%5B%22searchHL0%22%5D,%22uid%22:%22622b5e8f-dfb1-4c2e-b2ae-9cb4387d279e%22%7D" \l "_ftn1" </w:instrText>
      </w:r>
      <w:r w:rsidR="0065553A" w:rsidRPr="00C2311D">
        <w:rPr>
          <w:sz w:val="28"/>
          <w:szCs w:val="28"/>
        </w:rPr>
        <w:fldChar w:fldCharType="separate"/>
      </w:r>
      <w:r w:rsidRPr="00C2311D">
        <w:rPr>
          <w:color w:val="0000FF"/>
          <w:sz w:val="28"/>
          <w:szCs w:val="28"/>
          <w:u w:val="single"/>
        </w:rPr>
        <w:t>[1]</w:t>
      </w:r>
      <w:r w:rsidR="0065553A" w:rsidRPr="00C2311D">
        <w:rPr>
          <w:sz w:val="28"/>
          <w:szCs w:val="28"/>
        </w:rPr>
        <w:fldChar w:fldCharType="end"/>
      </w:r>
      <w:r w:rsidRPr="00C2311D">
        <w:rPr>
          <w:sz w:val="28"/>
          <w:szCs w:val="28"/>
        </w:rPr>
        <w:t>: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proofErr w:type="gramStart"/>
      <w:r w:rsidRPr="00C2311D">
        <w:rPr>
          <w:sz w:val="28"/>
          <w:szCs w:val="28"/>
        </w:rPr>
        <w:t>подтверждающую</w:t>
      </w:r>
      <w:proofErr w:type="gramEnd"/>
      <w:r w:rsidRPr="00C2311D">
        <w:rPr>
          <w:sz w:val="28"/>
          <w:szCs w:val="28"/>
        </w:rPr>
        <w:t>,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содержащую информацию об образовательной программе, которую гражданин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 им обязанностей, предусмотренных уставом и правилами внутреннего распорядка образовательной организации;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 xml:space="preserve">6) действующие на момент проведения конкурса результаты единого государственного экзамена (для лиц, имеющих законченное среднее общее образование; для лиц, осваивающих среднее профессиональное образование, либо имеющих законченное среднее профессиональное образование — предоставляются при наличии), копию аттестата (диплома) о среднем общем (профессиональном) образовании (для лиц, имеющих законченное среднее общее (профессиональное) образование), копию диплома о признании гражданина победителем </w:t>
      </w:r>
      <w:proofErr w:type="gramStart"/>
      <w:r w:rsidRPr="00C2311D">
        <w:rPr>
          <w:sz w:val="28"/>
          <w:szCs w:val="28"/>
        </w:rPr>
        <w:t>и(</w:t>
      </w:r>
      <w:proofErr w:type="gramEnd"/>
      <w:r w:rsidRPr="00C2311D">
        <w:rPr>
          <w:sz w:val="28"/>
          <w:szCs w:val="28"/>
        </w:rPr>
        <w:t>или) призером олимпиад (при его наличии), копию удостоверения многодетной семьи единого образца, установленного действующим законодательством, в случае если гражданин является членом многодетной семьи или членом многодетной приемной семьи, а также соответствующую справку в случае, если гражданин в установленном законодательством порядке признан малоимущим или является членом малоимущей семьи;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7) иные документы по желанию гражданина, в том числе подтверждающие достижение особых успехов в профильных дисциплинах (призовые места на предметных олимпиадах, дипломы научно-практических конференций, интеллектуальных и творческих конкурсов).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 xml:space="preserve">2.7. Несвоевременное представление документов </w:t>
      </w:r>
      <w:proofErr w:type="gramStart"/>
      <w:r w:rsidRPr="00C2311D">
        <w:rPr>
          <w:sz w:val="28"/>
          <w:szCs w:val="28"/>
        </w:rPr>
        <w:t>и(</w:t>
      </w:r>
      <w:proofErr w:type="gramEnd"/>
      <w:r w:rsidRPr="00C2311D">
        <w:rPr>
          <w:sz w:val="28"/>
          <w:szCs w:val="28"/>
        </w:rPr>
        <w:t>или) представление их не в полном объеме являются основанием для отказа гражданину в приеме документов.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2.8. На первом этапе конкурса конкурсная комиссия проверяет наличие необходимых документов и осуществляет предварительную оценку их соответствия установленным требованиям.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2.9. Гражданин не допускается к участию во втором этапе конкурса: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1) в связи с несоответствием гражданина требованиям, установленным пунктом 1.2. настоящего Положения;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2) в связи с несоответствием уровня профессионального образования, которое будет получено гражданином после окончания обучения, квалификационным требованиям к уровню профессионального образования, необходимому для замещения должностей муниципальной службы соответствующей категории и группы, указанным в объявлении;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3) в случае выявления недостоверных или неполных сведений в документах, представленных гражданином на конкурс.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  <w:shd w:val="clear" w:color="auto" w:fill="FFFFFF"/>
        </w:rPr>
        <w:t xml:space="preserve">2.10. </w:t>
      </w:r>
      <w:proofErr w:type="gramStart"/>
      <w:r w:rsidRPr="00C2311D">
        <w:rPr>
          <w:sz w:val="28"/>
          <w:szCs w:val="28"/>
          <w:shd w:val="clear" w:color="auto" w:fill="FFFFFF"/>
        </w:rPr>
        <w:t xml:space="preserve">Конкурсная комиссия на основании результатов </w:t>
      </w:r>
      <w:r w:rsidRPr="00C2311D">
        <w:rPr>
          <w:sz w:val="28"/>
          <w:szCs w:val="28"/>
        </w:rPr>
        <w:t>проверки наличия необходимых документов и предварительной оценки их соответствия установленным требованиям</w:t>
      </w:r>
      <w:r w:rsidRPr="00C2311D">
        <w:rPr>
          <w:sz w:val="28"/>
          <w:szCs w:val="28"/>
          <w:shd w:val="clear" w:color="auto" w:fill="FFFFFF"/>
        </w:rPr>
        <w:t xml:space="preserve"> </w:t>
      </w:r>
      <w:r w:rsidRPr="0089328A">
        <w:rPr>
          <w:sz w:val="28"/>
          <w:szCs w:val="28"/>
          <w:shd w:val="clear" w:color="auto" w:fill="FFFFFF"/>
        </w:rPr>
        <w:t>принимает решение о допуске гражданина к участию во втором этапе конкурса или об отказе в допуске гражданина к участию во втором этапе конкурса и оформляет это решение протоколом проведения первого этапа конкурса, включающим в себя фамилию, имя, отчество (при наличии) гражданина, прошедшего первый этап</w:t>
      </w:r>
      <w:proofErr w:type="gramEnd"/>
      <w:r w:rsidRPr="0089328A">
        <w:rPr>
          <w:sz w:val="28"/>
          <w:szCs w:val="28"/>
          <w:shd w:val="clear" w:color="auto" w:fill="FFFFFF"/>
        </w:rPr>
        <w:t xml:space="preserve"> конкурса и допущенного к участию во втором</w:t>
      </w:r>
      <w:r w:rsidRPr="00C2311D">
        <w:rPr>
          <w:sz w:val="28"/>
          <w:szCs w:val="28"/>
          <w:shd w:val="clear" w:color="auto" w:fill="FFFFFF"/>
        </w:rPr>
        <w:t xml:space="preserve"> этапе конкурса, а также фамилию, имя, отчество (при наличии) гражданина, не прошедшего первый этап конкурса и не допущенного к участию во втором этапе конкурса, с обоснованием принятого конкурсной комиссией решения.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2.11. Результатом первого этапа конкурса является допуск к участию во втором этапе конкурса двух и более граждан, изъявивших желание участвовать в конкурсе и соответствующих установленным требованиям.</w:t>
      </w:r>
    </w:p>
    <w:p w:rsidR="006266E9" w:rsidRPr="00C2311D" w:rsidRDefault="006266E9" w:rsidP="00C2311D">
      <w:pPr>
        <w:shd w:val="clear" w:color="auto" w:fill="FFFFFF"/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bookmarkStart w:id="6" w:name="dst100332"/>
      <w:bookmarkEnd w:id="6"/>
      <w:r w:rsidRPr="00C2311D">
        <w:rPr>
          <w:sz w:val="28"/>
          <w:szCs w:val="28"/>
        </w:rPr>
        <w:t>2.13. Конкурс признается несостоявшимся конкурсной комиссией в случае, если:</w:t>
      </w:r>
    </w:p>
    <w:p w:rsidR="006266E9" w:rsidRPr="00C2311D" w:rsidRDefault="006266E9" w:rsidP="00C2311D">
      <w:pPr>
        <w:shd w:val="clear" w:color="auto" w:fill="FFFFFF"/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bookmarkStart w:id="7" w:name="dst100373"/>
      <w:bookmarkEnd w:id="7"/>
      <w:r w:rsidRPr="00C2311D">
        <w:rPr>
          <w:sz w:val="28"/>
          <w:szCs w:val="28"/>
        </w:rPr>
        <w:t>1) представлено менее двух заявлений на участие в конкурсе;</w:t>
      </w:r>
    </w:p>
    <w:p w:rsidR="006266E9" w:rsidRPr="00C2311D" w:rsidRDefault="006266E9" w:rsidP="00C2311D">
      <w:pPr>
        <w:shd w:val="clear" w:color="auto" w:fill="FFFFFF"/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bookmarkStart w:id="8" w:name="dst100374"/>
      <w:bookmarkEnd w:id="8"/>
      <w:r w:rsidRPr="00C2311D">
        <w:rPr>
          <w:sz w:val="28"/>
          <w:szCs w:val="28"/>
        </w:rPr>
        <w:t>2) менее чем два гражданина, изъявивших желание участвовать в конкурсе, допущены к участию во втором этапе конкурса;</w:t>
      </w:r>
    </w:p>
    <w:p w:rsidR="006266E9" w:rsidRPr="00C2311D" w:rsidRDefault="006266E9" w:rsidP="00C2311D">
      <w:pPr>
        <w:shd w:val="clear" w:color="auto" w:fill="FFFFFF"/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bookmarkStart w:id="9" w:name="dst100375"/>
      <w:bookmarkEnd w:id="9"/>
      <w:r w:rsidRPr="00C2311D">
        <w:rPr>
          <w:sz w:val="28"/>
          <w:szCs w:val="28"/>
        </w:rPr>
        <w:t xml:space="preserve">2.14. </w:t>
      </w:r>
      <w:proofErr w:type="gramStart"/>
      <w:r w:rsidRPr="00C2311D">
        <w:rPr>
          <w:sz w:val="28"/>
          <w:szCs w:val="28"/>
        </w:rPr>
        <w:t>Решение конкурсной комиссии о признании конкурса не состоявшимся отражается в протоколе проведения первого этапа конкурса с обоснованием принятия такого решения и рекомендацией представителю нанимателя (работодателю) заключить договор о целевом обучении с гражданином без проведения второго этапа конкурса.</w:t>
      </w:r>
      <w:proofErr w:type="gramEnd"/>
      <w:r w:rsidRPr="00C2311D">
        <w:rPr>
          <w:sz w:val="28"/>
          <w:szCs w:val="28"/>
        </w:rPr>
        <w:t xml:space="preserve"> </w:t>
      </w:r>
      <w:proofErr w:type="gramStart"/>
      <w:r w:rsidRPr="00C2311D">
        <w:rPr>
          <w:sz w:val="28"/>
          <w:szCs w:val="28"/>
        </w:rPr>
        <w:t>В указанном протоколе может содержаться рекомендация об установлении конкретного срока (не менее срока, в течение которого орган местного самоуправления будет предоставлять меры социальной поддержки гражданину, в соответствии с договором о целевом обучении, но не более пяти лет) прохождения гражданином муниципальной службы в органе местного самоуправления после получения им документа установленного образца о высшем образовании или среднем профессиональном образовании.</w:t>
      </w:r>
      <w:proofErr w:type="gramEnd"/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 xml:space="preserve">2.15. Организатор конкурса не </w:t>
      </w:r>
      <w:proofErr w:type="gramStart"/>
      <w:r w:rsidRPr="00C2311D">
        <w:rPr>
          <w:sz w:val="28"/>
          <w:szCs w:val="28"/>
        </w:rPr>
        <w:t>позднее</w:t>
      </w:r>
      <w:proofErr w:type="gramEnd"/>
      <w:r w:rsidRPr="00C2311D">
        <w:rPr>
          <w:sz w:val="28"/>
          <w:szCs w:val="28"/>
        </w:rPr>
        <w:t xml:space="preserve"> чем за 15 дней до начала второго этапа конкурса направляет сообщения о дате, времени и месте его проведения гражданам, допущенным к участию во втором этапе конкурса (далее - претенденты).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 xml:space="preserve">2.16. Гражданам, не допущенным к участию во втором этапе конкурса, в письменной </w:t>
      </w:r>
      <w:r w:rsidRPr="0089328A">
        <w:rPr>
          <w:sz w:val="28"/>
          <w:szCs w:val="28"/>
        </w:rPr>
        <w:t>форме организатором конкурса направляется информация о причинах отказа</w:t>
      </w:r>
      <w:r w:rsidRPr="00C2311D">
        <w:rPr>
          <w:sz w:val="28"/>
          <w:szCs w:val="28"/>
        </w:rPr>
        <w:t xml:space="preserve"> в допуске к участию во втором этапе конкурса.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2.17. Второй этап конкурса проводится при наличии двух и более претендентов.</w:t>
      </w:r>
    </w:p>
    <w:p w:rsidR="006266E9" w:rsidRPr="003250CB" w:rsidRDefault="006266E9" w:rsidP="00602B26">
      <w:pPr>
        <w:spacing w:before="100" w:beforeAutospacing="1" w:after="100" w:afterAutospacing="1"/>
        <w:ind w:firstLine="540"/>
        <w:jc w:val="center"/>
        <w:rPr>
          <w:b/>
          <w:sz w:val="28"/>
          <w:szCs w:val="28"/>
        </w:rPr>
      </w:pPr>
      <w:r w:rsidRPr="003250CB">
        <w:rPr>
          <w:b/>
          <w:sz w:val="28"/>
          <w:szCs w:val="28"/>
        </w:rPr>
        <w:t>3. Конкурсная комиссия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bookmarkStart w:id="10" w:name="Par1"/>
      <w:bookmarkEnd w:id="10"/>
      <w:r w:rsidRPr="00C2311D">
        <w:rPr>
          <w:sz w:val="28"/>
          <w:szCs w:val="28"/>
        </w:rPr>
        <w:t xml:space="preserve">3.1. В состав конкурсной комиссии входят представитель нанимателя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подразделения, либо муниципальные служащие, обеспечивающие по решению </w:t>
      </w:r>
      <w:r w:rsidRPr="0089328A">
        <w:rPr>
          <w:sz w:val="28"/>
          <w:szCs w:val="28"/>
        </w:rPr>
        <w:t xml:space="preserve">представителя нанимателя (работодателя) исполнение функций кадровой, юридической службы). </w:t>
      </w:r>
      <w:proofErr w:type="gramStart"/>
      <w:r w:rsidRPr="0089328A">
        <w:rPr>
          <w:sz w:val="28"/>
          <w:szCs w:val="28"/>
        </w:rPr>
        <w:t xml:space="preserve">В состав конкурсной комиссии по решению представителя нанимателя (работодателя) могут также включаться представители </w:t>
      </w:r>
      <w:r w:rsidR="0089328A" w:rsidRPr="0089328A">
        <w:rPr>
          <w:sz w:val="28"/>
          <w:szCs w:val="28"/>
        </w:rPr>
        <w:t xml:space="preserve">органов местного самоуправления муниципального образования Приладожское городское поселение Кировского муниципального района Ленинградской области, </w:t>
      </w:r>
      <w:r w:rsidRPr="0089328A">
        <w:rPr>
          <w:sz w:val="28"/>
          <w:szCs w:val="28"/>
        </w:rPr>
        <w:t>общественных советов, образованных при соответствующих органах местного самоуправления, а также представители научных, образовательных и других организаций, привлекаемых в качестве независимых экспертов – специалистов по вопросам, связанным с муниципальной службой.</w:t>
      </w:r>
      <w:r w:rsidRPr="00C2311D">
        <w:rPr>
          <w:sz w:val="28"/>
          <w:szCs w:val="28"/>
        </w:rPr>
        <w:t xml:space="preserve"> </w:t>
      </w:r>
      <w:proofErr w:type="gramEnd"/>
    </w:p>
    <w:p w:rsidR="0089328A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 xml:space="preserve">3.2. Состав конкурсной комиссии формируется таким образом, чтобы была исключена </w:t>
      </w:r>
      <w:r w:rsidRPr="0089328A">
        <w:rPr>
          <w:sz w:val="28"/>
          <w:szCs w:val="28"/>
        </w:rPr>
        <w:t>возможность возникновения конфликтов интересов, которые могли бы повлиять на принимаемые конкурсной комиссией решения.</w:t>
      </w:r>
      <w:r w:rsidR="0089328A" w:rsidRPr="0089328A">
        <w:rPr>
          <w:sz w:val="28"/>
          <w:szCs w:val="28"/>
        </w:rPr>
        <w:t xml:space="preserve"> </w:t>
      </w:r>
    </w:p>
    <w:p w:rsidR="0089328A" w:rsidRPr="00C2311D" w:rsidRDefault="0089328A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89328A">
        <w:rPr>
          <w:sz w:val="28"/>
          <w:szCs w:val="28"/>
        </w:rPr>
        <w:t>Персональный состав конкурсной комиссии утверждается постановлением Администрации.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3.3. Конкурсная комиссия состоит из председателя, заместителя председателя, секретаря и членов конкурсной комиссии.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3.4. Руководство деятельностью конкурсной комиссии осуществляет председатель конкурсной комиссии.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В период временного отсутствия председателя конкурсной комиссии руководство ее деятельностью осуществляет заместитель председателя конкурсной комиссии.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3.5. Обеспечение работы конкурсной комиссии осуществляется секретарем конкурсной комиссии.</w:t>
      </w:r>
    </w:p>
    <w:p w:rsidR="006266E9" w:rsidRPr="00C2311D" w:rsidRDefault="006266E9" w:rsidP="00C2311D">
      <w:pPr>
        <w:spacing w:before="100" w:beforeAutospacing="1" w:after="100" w:afterAutospacing="1"/>
        <w:ind w:firstLine="60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3.6. Секретарь конкурсной комиссии участвует в оценке претендентов на заключение договора о целевом обучении (далее - претенденты) и обладает правом голоса при принятии решений конкурсной комиссией.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В период временного отсутствия секретаря конкурсной комиссии его обязанности возлагаются председателем конкурсной комиссии на одного из ее членов.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3.7. Конкурсная комиссия имеет право: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 xml:space="preserve">запрашивать у </w:t>
      </w:r>
      <w:r w:rsidR="001A616F" w:rsidRPr="001A616F">
        <w:rPr>
          <w:sz w:val="28"/>
          <w:szCs w:val="28"/>
        </w:rPr>
        <w:t>руководителя</w:t>
      </w:r>
      <w:r w:rsidRPr="001A616F">
        <w:rPr>
          <w:sz w:val="28"/>
          <w:szCs w:val="28"/>
        </w:rPr>
        <w:t xml:space="preserve"> </w:t>
      </w:r>
      <w:r w:rsidR="001A616F">
        <w:rPr>
          <w:sz w:val="28"/>
          <w:szCs w:val="28"/>
        </w:rPr>
        <w:t xml:space="preserve">Администрации </w:t>
      </w:r>
      <w:r w:rsidRPr="00C2311D">
        <w:rPr>
          <w:sz w:val="28"/>
          <w:szCs w:val="28"/>
        </w:rPr>
        <w:t>сведения и материалы, необходимые для работы конкурсной комиссии;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вносить представителю нанимателя предложения по вопросам, входящим в компетенцию конкурсной комиссии.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 xml:space="preserve">3.8. Заседание конкурсной комиссии проводится по мере необходимости. 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3.9. Заседание конкурсной комиссии при проведении второго этапа конкурса проводится при наличии не менее двух кандидатов.</w:t>
      </w:r>
    </w:p>
    <w:p w:rsidR="006266E9" w:rsidRPr="003250CB" w:rsidRDefault="00623E16" w:rsidP="003250CB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266E9" w:rsidRPr="00C2311D">
        <w:rPr>
          <w:sz w:val="28"/>
          <w:szCs w:val="28"/>
        </w:rPr>
        <w:t xml:space="preserve">3.10. Заседание конкурсной комиссии считается правомочным, если на нем присутствует не менее половины от общего числа ее членов. </w:t>
      </w:r>
      <w:r w:rsidR="006266E9" w:rsidRPr="00C2311D">
        <w:rPr>
          <w:sz w:val="28"/>
          <w:szCs w:val="28"/>
          <w:shd w:val="clear" w:color="auto" w:fill="FFFFFF"/>
        </w:rPr>
        <w:t xml:space="preserve">Решения конкурсной комиссии оформляются протоколами, которые подписывают члены конкурсной комиссии, принявшие участие в заседании конкурсной комиссии, за </w:t>
      </w:r>
      <w:r w:rsidR="006266E9" w:rsidRPr="003250CB">
        <w:rPr>
          <w:sz w:val="28"/>
          <w:szCs w:val="28"/>
        </w:rPr>
        <w:t>исключением пункта 4.5. настоящего Положения.</w:t>
      </w:r>
    </w:p>
    <w:p w:rsidR="006266E9" w:rsidRPr="003250CB" w:rsidRDefault="006266E9" w:rsidP="003250CB">
      <w:pPr>
        <w:spacing w:before="100" w:beforeAutospacing="1" w:after="100" w:afterAutospacing="1"/>
        <w:ind w:firstLine="540"/>
        <w:jc w:val="center"/>
        <w:rPr>
          <w:b/>
          <w:sz w:val="28"/>
          <w:szCs w:val="28"/>
        </w:rPr>
      </w:pPr>
      <w:r w:rsidRPr="003250CB">
        <w:rPr>
          <w:b/>
          <w:sz w:val="28"/>
          <w:szCs w:val="28"/>
        </w:rPr>
        <w:t>4. Определение победителя конкурса и принятие решения о заключении с ним договора о целевом обучении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4.1. При проведении второго этапа конкурса конкурсная комиссия оценивает претендентов на основании представленных ими документов, указанных в пункте 2.6 настоящего Положения, а также по результатам конкурсных процедур.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4.2. Конкурсная процедура в зависимости от должности муниципальной службы, в отношении которой будет заключаться договор о целевом обучении, предусматривает сочетание двух или более конкурсных испытаний в виде индивидуального собеседования, анкетирования, тестирования, подготовки реферата.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Конкурсная комиссия на основе представленных гражданами документов и конкурсных испытаний проводит рейтинг на выявление максимального результата.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Оценка достоинств участников конкурсных процедур осуществляется в баллах.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Критериями отбора (оценки) претендентов на заключение договора являются: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bookmarkStart w:id="11" w:name="Par46"/>
      <w:bookmarkEnd w:id="11"/>
      <w:r w:rsidRPr="00C2311D">
        <w:rPr>
          <w:sz w:val="28"/>
          <w:szCs w:val="28"/>
        </w:rPr>
        <w:t>1) результаты единого государственного экзамена;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proofErr w:type="gramStart"/>
      <w:r w:rsidRPr="00C2311D">
        <w:rPr>
          <w:sz w:val="28"/>
          <w:szCs w:val="28"/>
        </w:rPr>
        <w:t>2) средний балл аттестата (диплома) о среднем общем (профессиональном) образовании</w:t>
      </w:r>
      <w:bookmarkStart w:id="12" w:name="_ftnref2"/>
      <w:bookmarkEnd w:id="12"/>
      <w:proofErr w:type="gramEnd"/>
      <w:r w:rsidR="0065553A" w:rsidRPr="00C2311D">
        <w:rPr>
          <w:sz w:val="28"/>
          <w:szCs w:val="28"/>
        </w:rPr>
        <w:fldChar w:fldCharType="begin"/>
      </w:r>
      <w:r w:rsidRPr="00C2311D">
        <w:rPr>
          <w:sz w:val="28"/>
          <w:szCs w:val="28"/>
        </w:rPr>
        <w:instrText xml:space="preserve"> HYPERLINK "https://pravo-search.minjust.ru/bigs/showDocument.html?id=F2E22927-7CBD-44B6-BFEB-F21303742FD5&amp;shard=%D0%A2%D0%B5%D0%BA%D1%83%D1%89%D0%B8%D0%B5%20%D1%80%D0%B5%D0%B4%D0%B0%D0%BA%D1%86%D0%B8%D0%B8&amp;fieldName=document_text_tag&amp;from=p&amp;r=%7B%22rows%22:10,%22groups%22:%5B%22%D0%A2%D0%B5%D0%BA%D1%83%D1%89%D0%B8%D0%B5%20%D1%80%D0%B5%D0%B4%D0%B0%D0%BA%D1%86%D0%B8%D0%B8%22%5D,%22sortOrder%22:%22desc%22,%22sortField%22:%22document_date_edition%22,%22type%22:%22MULTIQUERY%22,%22multiqueryRequest%22:%7B%22queryRequests%22:%5B%7B%22type%22:%22Q%22,%22request%22:%22%7B%5C%22mode%5C%22:%5C%22EXTENDED%5C%22,%5C%22typeRequests%5C%22:%5B%7B%5C%22fieldRequests%5C%22:%5B%7B%5C%22name%5C%22:%5C%22document_name%5C%22,%5C%22operator%5C%22:%5C%22EX%5C%22,%5C%22query%5C%22:%5C%22%D1%86%D0%B5%D0%BB%D0%B5%D0%B2%D0%BE%D0%B5%20%D0%BE%D0%B1%D1%83%D1%87%D0%B5%D0%BD%D0%B8%D0%B5%5C%22%7D,%7B%5C%22name%5C%22:%5C%22document_subject_rf_cat%5C%22,%5C%22operator%5C%22:%5C%22EX%5C%22,%5C%22query%5C%22:%5C%22%D0%9B%D0%B5%D0%BD%D0%B8%D0%BD%D0%B3%D1%80%D0%B0%D0%B4%D1%81%D0%BA%D0%B0%D1%8F%20%D0%BE%D0%B1%D0%BB%D0%B0%D1%81%D1%82%D1%8C%5C%22,%5C%22sQuery%5C%22:null%7D%5D,%5C%22mode%5C%22:%5C%22AND%5C%22,%5C%22name%5C%22:%5C%22%D0%9F%D1%80%D0%B0%D0%B2%D0%BE%D0%B2%D1%8B%D0%B5%20%D0%B0%D0%BA%D1%82%D1%8B%5C%22,%5C%22typesMode%5C%22:%5C%22AND%5C%22%7D%5D%7D%22,%22operator%22:%22AND%22,%22queryRequestRole%22:%22CATEGORIES%22%7D,%7B%22type%22:%22SQ%22,%22queryId%22:%226ee45f86-306c-4f80-a023-7a342ea0984f%22,%22operator%22:%22AND%22%7D%5D%7D,%22simpleSearchFieldsBundle%22:%22test1%22,%22noOrpho%22:false,%22groupLimit%22:3,%22woBoost%22:false,%22id%22:%22F2E22927-7CBD-44B6-BFEB-F21303742FD5%22,%22shards%22:%5B%22%D0%A2%D0%B5%D0%BA%D1%83%D1%89%D0%B8%D0%B5%20%D1%80%D0%B5%D0%B4%D0%B0%D0%BA%D1%86%D0%B8%D0%B8%22%5D,%22hlColors%22:%5B%22searchHL0%22%5D,%22uid%22:%22622b5e8f-dfb1-4c2e-b2ae-9cb4387d279e%22%7D" \l "_ftn2" </w:instrText>
      </w:r>
      <w:r w:rsidR="0065553A" w:rsidRPr="00C2311D">
        <w:rPr>
          <w:sz w:val="28"/>
          <w:szCs w:val="28"/>
        </w:rPr>
        <w:fldChar w:fldCharType="separate"/>
      </w:r>
      <w:r w:rsidRPr="00C2311D">
        <w:rPr>
          <w:color w:val="0000FF"/>
          <w:sz w:val="28"/>
          <w:szCs w:val="28"/>
          <w:u w:val="single"/>
        </w:rPr>
        <w:t>[2]</w:t>
      </w:r>
      <w:r w:rsidR="0065553A" w:rsidRPr="00C2311D">
        <w:rPr>
          <w:sz w:val="28"/>
          <w:szCs w:val="28"/>
        </w:rPr>
        <w:fldChar w:fldCharType="end"/>
      </w:r>
      <w:r w:rsidRPr="00C2311D">
        <w:rPr>
          <w:sz w:val="28"/>
          <w:szCs w:val="28"/>
        </w:rPr>
        <w:t>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3) средний балл промежуточной аттестации в образовательной организации, в которой гражданин впервые получает образование по очной форме обучения за счет средств бюджетов бюджетной системы Российской Федерации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4) результаты индивидуального собеседования;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5) результаты анкетирования;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6) результаты тестирования;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bookmarkStart w:id="13" w:name="Par52"/>
      <w:bookmarkEnd w:id="13"/>
      <w:r w:rsidRPr="00C2311D">
        <w:rPr>
          <w:sz w:val="28"/>
          <w:szCs w:val="28"/>
        </w:rPr>
        <w:t>7) результаты оценки реферата.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 Методика применения критериев отбора, предусмотренных в подпунктах 1 - 7 настоящего пункта, и подсчета баллов по ним определяется в соответствии с Приложением 1.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proofErr w:type="gramStart"/>
      <w:r w:rsidRPr="00C2311D">
        <w:rPr>
          <w:sz w:val="28"/>
          <w:szCs w:val="28"/>
        </w:rPr>
        <w:t>При прочих равных условиях преимущественное право предоставляется гражданам, имеющим более высокий средний балл промежуточной аттестации в образовательной организации, в которой гражданин впервые получает образование по очной форме обучения за счет средств бюджетов бюджетной системы Российской Федерации, победителям и призерам олимпиад, гражданам, признанным в установленном законодательством порядке малоимущими либо являющимся членами малоимущих семей, гражданам, являющимся членами многодетных семей или членами многодетных</w:t>
      </w:r>
      <w:proofErr w:type="gramEnd"/>
      <w:r w:rsidRPr="00C2311D">
        <w:rPr>
          <w:sz w:val="28"/>
          <w:szCs w:val="28"/>
        </w:rPr>
        <w:t xml:space="preserve"> приемных семей.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4.3. Конкурсная комиссия принимает решение о победителе конкурса по итогам рейтинга на выявление максимального результата.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 xml:space="preserve">4.4. Решение конкурсной комиссии принимается в отсутствие кандидата. 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 xml:space="preserve">4.5. Результаты голосования конкурсной комиссии оформляются решением, которое подписывается председательствующим на заседании, секретарем и членами конкурсной комиссии, принявшими участие в заседании, по форме согласно приложению N 2 (далее – решение конкурсной комиссии). 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4.6. Решение конкурсной комиссии является основанием для заключения договора о целевом обучении с победителем конкурса.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 xml:space="preserve">4.7. </w:t>
      </w:r>
      <w:proofErr w:type="gramStart"/>
      <w:r w:rsidRPr="00C2311D">
        <w:rPr>
          <w:sz w:val="28"/>
          <w:szCs w:val="28"/>
        </w:rPr>
        <w:t>В решении конкурсной комиссии может содержаться рекомендация об установлении конкретного срока (не менее срока, в течение которого орган местного самоуправления будет предоставлять меры социальной поддержки гражданину, в соответствии с договором о целевом обучении, но не более пяти лет) прохождения гражданином муниципальной службы в органе местного самоуправления после получения им документа установленного образца о высшем образовании или среднем профессиональном образовании.</w:t>
      </w:r>
      <w:proofErr w:type="gramEnd"/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4.8. Результатом второго этапа конкурса и одновременно итоговым результатом конкурса является определение победителя конкурса и принятие решения о заключении с ним договора о целевом обучении.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4.9. Конкурсной комиссией может быть принято решение о том, что победители конкурса не выявлены.</w:t>
      </w:r>
    </w:p>
    <w:p w:rsidR="006266E9" w:rsidRPr="003250CB" w:rsidRDefault="006266E9" w:rsidP="00623E16">
      <w:pPr>
        <w:spacing w:before="100" w:beforeAutospacing="1" w:after="100" w:afterAutospacing="1"/>
        <w:ind w:firstLine="540"/>
        <w:jc w:val="center"/>
        <w:rPr>
          <w:b/>
          <w:sz w:val="28"/>
          <w:szCs w:val="28"/>
        </w:rPr>
      </w:pPr>
      <w:r w:rsidRPr="003250CB">
        <w:rPr>
          <w:b/>
          <w:sz w:val="28"/>
          <w:szCs w:val="28"/>
        </w:rPr>
        <w:t>5. Заключение договора о целевом обучении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 xml:space="preserve"> 5.1. По результатам </w:t>
      </w:r>
      <w:r w:rsidRPr="001A616F">
        <w:rPr>
          <w:sz w:val="28"/>
          <w:szCs w:val="28"/>
        </w:rPr>
        <w:t xml:space="preserve">конкурса издается правовой акт представителя нанимателя (работодателя) о заключении договора о целевом обучении между </w:t>
      </w:r>
      <w:r w:rsidR="001A616F" w:rsidRPr="001A616F">
        <w:rPr>
          <w:sz w:val="28"/>
          <w:szCs w:val="28"/>
        </w:rPr>
        <w:t>Администрацией</w:t>
      </w:r>
      <w:r w:rsidRPr="001A616F">
        <w:rPr>
          <w:sz w:val="28"/>
          <w:szCs w:val="28"/>
        </w:rPr>
        <w:t xml:space="preserve"> отобранным</w:t>
      </w:r>
      <w:r w:rsidRPr="00C2311D">
        <w:rPr>
          <w:sz w:val="28"/>
          <w:szCs w:val="28"/>
        </w:rPr>
        <w:t xml:space="preserve"> на конкурсной основе гражданином. </w:t>
      </w:r>
    </w:p>
    <w:p w:rsidR="006266E9" w:rsidRPr="001A616F" w:rsidRDefault="006266E9" w:rsidP="00C2311D">
      <w:pPr>
        <w:shd w:val="clear" w:color="auto" w:fill="FFFFFF"/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1A616F">
        <w:rPr>
          <w:sz w:val="28"/>
          <w:szCs w:val="28"/>
        </w:rPr>
        <w:t>5.2. Допускается заключение договора о целевом обучении без проведения второго этапа конкурса:</w:t>
      </w:r>
    </w:p>
    <w:p w:rsidR="006266E9" w:rsidRPr="001A616F" w:rsidRDefault="006266E9" w:rsidP="00C2311D">
      <w:pPr>
        <w:shd w:val="clear" w:color="auto" w:fill="FFFFFF"/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bookmarkStart w:id="14" w:name="dst100329"/>
      <w:bookmarkStart w:id="15" w:name="dst100330"/>
      <w:bookmarkEnd w:id="14"/>
      <w:bookmarkEnd w:id="15"/>
      <w:r w:rsidRPr="001A616F">
        <w:rPr>
          <w:sz w:val="28"/>
          <w:szCs w:val="28"/>
        </w:rPr>
        <w:t>1) с гражданином, изъявившим желание участвовать в конкурсе и допущенным ко второму этапу конкурса, в случае, если указанный гражданин признан единственным допущенным к участию во втором этапе конкурса;</w:t>
      </w:r>
    </w:p>
    <w:p w:rsidR="006266E9" w:rsidRPr="001A616F" w:rsidRDefault="006266E9" w:rsidP="00C2311D">
      <w:pPr>
        <w:shd w:val="clear" w:color="auto" w:fill="FFFFFF"/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bookmarkStart w:id="16" w:name="dst100331"/>
      <w:bookmarkEnd w:id="16"/>
      <w:r w:rsidRPr="001A616F">
        <w:rPr>
          <w:sz w:val="28"/>
          <w:szCs w:val="28"/>
        </w:rPr>
        <w:t>2) с гражданином, единственным изъявившим желание участвовать в конкурсе, в случае, если по окончании срока подачи документов на участие в конкурсе представлено только одно заявление на участие в конкурсе и указанный гражданин соответствует требованиям для допуска его к участию во втором этапе конкурса.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1A616F">
        <w:rPr>
          <w:sz w:val="28"/>
          <w:szCs w:val="28"/>
        </w:rPr>
        <w:t>5.3. В случае признания конкурса не состоявшимся на основании протокола проведения первого этапа конкурса издается правовой акт представителя нанимателя (работодателя) о заключении договора о целевом обучении между органом местного самоуправления и гражданином, указанным в п.5.2. настоящего Положения.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 xml:space="preserve">5.4. </w:t>
      </w:r>
      <w:proofErr w:type="gramStart"/>
      <w:r w:rsidRPr="00C2311D">
        <w:rPr>
          <w:sz w:val="28"/>
          <w:szCs w:val="28"/>
        </w:rPr>
        <w:t>Организатор конкурса опубликовывает информацию о результатах конкурса, о признании конкурса не состоявшимся в печатном средстве массовой информации, в котором осуществляется официальное опубликование муниципальных правовых актов, и размещает на официальном сайте Ломоносовского муниципального района в информационно-телекоммуникационной сети "Интернет", а также в течение одного месяца со дня завершения конкурса сообщает в письменной форме о его результатах претендентам, участвовавшим в конкурсе.</w:t>
      </w:r>
      <w:proofErr w:type="gramEnd"/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 xml:space="preserve">5.5. Перед заключением договора о целевом </w:t>
      </w:r>
      <w:proofErr w:type="gramStart"/>
      <w:r w:rsidRPr="00C2311D">
        <w:rPr>
          <w:sz w:val="28"/>
          <w:szCs w:val="28"/>
        </w:rPr>
        <w:t>обучении по решению</w:t>
      </w:r>
      <w:proofErr w:type="gramEnd"/>
      <w:r w:rsidRPr="00C2311D">
        <w:rPr>
          <w:sz w:val="28"/>
          <w:szCs w:val="28"/>
        </w:rPr>
        <w:t xml:space="preserve"> представителя нанимателя (работодателя) может быть осуществлена проверка достоверности и полноты персональных данных и иных сведений, представленных гражданином в соответствии с пунктом 2.6. настоящего Положения.</w:t>
      </w:r>
    </w:p>
    <w:p w:rsidR="006266E9" w:rsidRPr="003250CB" w:rsidRDefault="006266E9" w:rsidP="00602B26">
      <w:pPr>
        <w:spacing w:before="100" w:beforeAutospacing="1" w:after="100" w:afterAutospacing="1"/>
        <w:ind w:firstLine="540"/>
        <w:jc w:val="center"/>
        <w:rPr>
          <w:b/>
          <w:sz w:val="28"/>
          <w:szCs w:val="28"/>
        </w:rPr>
      </w:pPr>
      <w:r w:rsidRPr="003250CB">
        <w:rPr>
          <w:b/>
          <w:sz w:val="28"/>
          <w:szCs w:val="28"/>
        </w:rPr>
        <w:t>6. Заключительные положения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 6.1. Документы граждан, не допущенных к участию во втором этапе конкурса, и претендентов, участвовавших во втором этапе конкурса, возвращаются им по письменному заявлению в течение трех лет со дня завершения конкурса. До истечения указанного срока документы хранятся в архиве органа местного самоуправления, после чего подлежат уничтожению.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6.2.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2311D">
        <w:rPr>
          <w:sz w:val="28"/>
          <w:szCs w:val="28"/>
        </w:rPr>
        <w:t>дств св</w:t>
      </w:r>
      <w:proofErr w:type="gramEnd"/>
      <w:r w:rsidRPr="00C2311D">
        <w:rPr>
          <w:sz w:val="28"/>
          <w:szCs w:val="28"/>
        </w:rPr>
        <w:t>язи и другие), осуществляются гражданами за счет собственных средств.</w:t>
      </w:r>
    </w:p>
    <w:p w:rsidR="006266E9" w:rsidRPr="00C2311D" w:rsidRDefault="006266E9" w:rsidP="00C2311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6.3. Граждане, участвовавшие в конкурсе на заключение договоров о целевом обучении, вправе обжаловать решения конкурсной комиссии в соответствии с законодательством Российской Федерации.</w:t>
      </w:r>
    </w:p>
    <w:p w:rsidR="006266E9" w:rsidRPr="00C2311D" w:rsidRDefault="006266E9" w:rsidP="00C2311D">
      <w:pPr>
        <w:spacing w:before="100" w:beforeAutospacing="1" w:after="100" w:afterAutospacing="1"/>
        <w:jc w:val="both"/>
        <w:rPr>
          <w:sz w:val="28"/>
          <w:szCs w:val="28"/>
        </w:rPr>
      </w:pPr>
      <w:r w:rsidRPr="00C2311D">
        <w:rPr>
          <w:sz w:val="28"/>
          <w:szCs w:val="28"/>
        </w:rPr>
        <w:t> </w:t>
      </w:r>
    </w:p>
    <w:p w:rsidR="006266E9" w:rsidRPr="00261E0B" w:rsidRDefault="006266E9" w:rsidP="006266E9">
      <w:pPr>
        <w:spacing w:before="100" w:beforeAutospacing="1" w:after="100" w:afterAutospacing="1"/>
        <w:rPr>
          <w:sz w:val="24"/>
          <w:szCs w:val="24"/>
        </w:rPr>
      </w:pPr>
      <w:r w:rsidRPr="00261E0B">
        <w:rPr>
          <w:sz w:val="24"/>
          <w:szCs w:val="24"/>
        </w:rPr>
        <w:t>  </w:t>
      </w:r>
    </w:p>
    <w:p w:rsidR="006266E9" w:rsidRPr="00261E0B" w:rsidRDefault="006266E9" w:rsidP="006266E9">
      <w:pPr>
        <w:spacing w:before="100" w:beforeAutospacing="1" w:after="100" w:afterAutospacing="1"/>
        <w:rPr>
          <w:sz w:val="24"/>
          <w:szCs w:val="24"/>
        </w:rPr>
      </w:pPr>
      <w:r w:rsidRPr="00261E0B">
        <w:rPr>
          <w:sz w:val="24"/>
          <w:szCs w:val="24"/>
        </w:rPr>
        <w:t> </w:t>
      </w:r>
    </w:p>
    <w:p w:rsidR="006266E9" w:rsidRPr="00261E0B" w:rsidRDefault="006266E9" w:rsidP="006266E9">
      <w:pPr>
        <w:spacing w:before="100" w:beforeAutospacing="1" w:after="100" w:afterAutospacing="1"/>
        <w:rPr>
          <w:sz w:val="24"/>
          <w:szCs w:val="24"/>
        </w:rPr>
      </w:pPr>
      <w:r w:rsidRPr="00261E0B">
        <w:rPr>
          <w:sz w:val="24"/>
          <w:szCs w:val="24"/>
        </w:rPr>
        <w:t> </w:t>
      </w:r>
    </w:p>
    <w:p w:rsidR="006266E9" w:rsidRPr="00261E0B" w:rsidRDefault="006266E9" w:rsidP="006266E9">
      <w:pPr>
        <w:spacing w:before="100" w:beforeAutospacing="1" w:after="100" w:afterAutospacing="1"/>
        <w:ind w:firstLine="5103"/>
        <w:jc w:val="right"/>
        <w:rPr>
          <w:sz w:val="24"/>
          <w:szCs w:val="24"/>
        </w:rPr>
      </w:pPr>
      <w:r w:rsidRPr="00261E0B">
        <w:rPr>
          <w:sz w:val="24"/>
          <w:szCs w:val="24"/>
        </w:rPr>
        <w:br w:type="page"/>
        <w:t>Приложение 1</w:t>
      </w:r>
    </w:p>
    <w:p w:rsidR="003250CB" w:rsidRDefault="006266E9" w:rsidP="003250CB">
      <w:pPr>
        <w:jc w:val="right"/>
        <w:rPr>
          <w:sz w:val="24"/>
          <w:szCs w:val="24"/>
        </w:rPr>
      </w:pPr>
      <w:r w:rsidRPr="00261E0B">
        <w:rPr>
          <w:sz w:val="24"/>
          <w:szCs w:val="24"/>
        </w:rPr>
        <w:t xml:space="preserve">к Положению о порядке </w:t>
      </w:r>
    </w:p>
    <w:p w:rsidR="003250CB" w:rsidRDefault="003250CB" w:rsidP="003250CB">
      <w:pPr>
        <w:jc w:val="right"/>
        <w:rPr>
          <w:sz w:val="24"/>
          <w:szCs w:val="24"/>
        </w:rPr>
      </w:pPr>
      <w:r w:rsidRPr="003250CB">
        <w:rPr>
          <w:sz w:val="24"/>
          <w:szCs w:val="24"/>
        </w:rPr>
        <w:t>проведения конкурса на заключение договора</w:t>
      </w:r>
    </w:p>
    <w:p w:rsidR="003250CB" w:rsidRDefault="003250CB" w:rsidP="003250CB">
      <w:pPr>
        <w:jc w:val="right"/>
        <w:rPr>
          <w:sz w:val="24"/>
          <w:szCs w:val="24"/>
        </w:rPr>
      </w:pPr>
      <w:r w:rsidRPr="003250CB">
        <w:rPr>
          <w:sz w:val="24"/>
          <w:szCs w:val="24"/>
        </w:rPr>
        <w:t xml:space="preserve"> о целевом обучении между администрацией </w:t>
      </w:r>
    </w:p>
    <w:p w:rsidR="003250CB" w:rsidRDefault="003250CB" w:rsidP="003250CB">
      <w:pPr>
        <w:jc w:val="right"/>
        <w:rPr>
          <w:sz w:val="24"/>
          <w:szCs w:val="24"/>
        </w:rPr>
      </w:pPr>
      <w:r w:rsidRPr="003250CB">
        <w:rPr>
          <w:sz w:val="24"/>
          <w:szCs w:val="24"/>
        </w:rPr>
        <w:t xml:space="preserve">муниципального образования Приладожское </w:t>
      </w:r>
    </w:p>
    <w:p w:rsidR="003250CB" w:rsidRDefault="003250CB" w:rsidP="003250CB">
      <w:pPr>
        <w:jc w:val="right"/>
        <w:rPr>
          <w:sz w:val="24"/>
          <w:szCs w:val="24"/>
        </w:rPr>
      </w:pPr>
      <w:r w:rsidRPr="003250CB">
        <w:rPr>
          <w:sz w:val="24"/>
          <w:szCs w:val="24"/>
        </w:rPr>
        <w:t>городское поселение</w:t>
      </w:r>
      <w:r>
        <w:rPr>
          <w:sz w:val="24"/>
          <w:szCs w:val="24"/>
        </w:rPr>
        <w:t xml:space="preserve"> </w:t>
      </w:r>
      <w:proofErr w:type="gramStart"/>
      <w:r w:rsidRPr="003250CB">
        <w:rPr>
          <w:sz w:val="24"/>
          <w:szCs w:val="24"/>
        </w:rPr>
        <w:t>Кировского</w:t>
      </w:r>
      <w:proofErr w:type="gramEnd"/>
      <w:r w:rsidRPr="003250CB">
        <w:rPr>
          <w:sz w:val="24"/>
          <w:szCs w:val="24"/>
        </w:rPr>
        <w:t xml:space="preserve"> муниципального </w:t>
      </w:r>
    </w:p>
    <w:p w:rsidR="003250CB" w:rsidRDefault="003250CB" w:rsidP="003250CB">
      <w:pPr>
        <w:jc w:val="right"/>
        <w:rPr>
          <w:sz w:val="24"/>
          <w:szCs w:val="24"/>
        </w:rPr>
      </w:pPr>
      <w:r w:rsidRPr="003250CB">
        <w:rPr>
          <w:sz w:val="24"/>
          <w:szCs w:val="24"/>
        </w:rPr>
        <w:t>района Ленинградской области</w:t>
      </w:r>
      <w:r>
        <w:rPr>
          <w:sz w:val="24"/>
          <w:szCs w:val="24"/>
        </w:rPr>
        <w:t xml:space="preserve"> </w:t>
      </w:r>
      <w:r w:rsidRPr="003250CB">
        <w:rPr>
          <w:sz w:val="24"/>
          <w:szCs w:val="24"/>
        </w:rPr>
        <w:t xml:space="preserve">и </w:t>
      </w:r>
    </w:p>
    <w:p w:rsidR="003250CB" w:rsidRDefault="003250CB" w:rsidP="003250CB">
      <w:pPr>
        <w:jc w:val="right"/>
        <w:rPr>
          <w:sz w:val="24"/>
          <w:szCs w:val="24"/>
        </w:rPr>
      </w:pPr>
      <w:r w:rsidRPr="003250CB">
        <w:rPr>
          <w:sz w:val="24"/>
          <w:szCs w:val="24"/>
        </w:rPr>
        <w:t xml:space="preserve">гражданином с обязательством последующего </w:t>
      </w:r>
    </w:p>
    <w:p w:rsidR="006266E9" w:rsidRPr="00261E0B" w:rsidRDefault="003250CB" w:rsidP="003250CB">
      <w:pPr>
        <w:jc w:val="right"/>
        <w:rPr>
          <w:sz w:val="24"/>
          <w:szCs w:val="24"/>
        </w:rPr>
      </w:pPr>
      <w:r w:rsidRPr="003250CB">
        <w:rPr>
          <w:sz w:val="24"/>
          <w:szCs w:val="24"/>
        </w:rPr>
        <w:t>прохождения муниципальной службы</w:t>
      </w:r>
    </w:p>
    <w:p w:rsidR="006266E9" w:rsidRPr="00261E0B" w:rsidRDefault="006266E9" w:rsidP="006266E9">
      <w:pPr>
        <w:spacing w:before="100" w:beforeAutospacing="1" w:after="100" w:afterAutospacing="1"/>
        <w:jc w:val="right"/>
        <w:rPr>
          <w:sz w:val="24"/>
          <w:szCs w:val="24"/>
        </w:rPr>
      </w:pPr>
      <w:r w:rsidRPr="00261E0B">
        <w:rPr>
          <w:sz w:val="24"/>
          <w:szCs w:val="24"/>
        </w:rPr>
        <w:t> </w:t>
      </w:r>
    </w:p>
    <w:p w:rsidR="006266E9" w:rsidRPr="00261E0B" w:rsidRDefault="006266E9" w:rsidP="006266E9">
      <w:pPr>
        <w:spacing w:before="100" w:beforeAutospacing="1" w:after="100" w:afterAutospacing="1"/>
        <w:rPr>
          <w:sz w:val="24"/>
          <w:szCs w:val="24"/>
        </w:rPr>
      </w:pPr>
      <w:r w:rsidRPr="00261E0B">
        <w:rPr>
          <w:sz w:val="24"/>
          <w:szCs w:val="24"/>
        </w:rPr>
        <w:t> </w:t>
      </w:r>
    </w:p>
    <w:p w:rsidR="003250CB" w:rsidRPr="007249FD" w:rsidRDefault="006266E9" w:rsidP="006266E9">
      <w:pPr>
        <w:jc w:val="center"/>
        <w:rPr>
          <w:b/>
          <w:sz w:val="28"/>
          <w:szCs w:val="28"/>
        </w:rPr>
      </w:pPr>
      <w:r w:rsidRPr="007249FD">
        <w:rPr>
          <w:b/>
          <w:sz w:val="28"/>
          <w:szCs w:val="28"/>
        </w:rPr>
        <w:t xml:space="preserve">Методика применения критериев конкурсного отбора </w:t>
      </w:r>
    </w:p>
    <w:p w:rsidR="003250CB" w:rsidRPr="007249FD" w:rsidRDefault="006266E9" w:rsidP="006266E9">
      <w:pPr>
        <w:jc w:val="center"/>
        <w:rPr>
          <w:b/>
          <w:sz w:val="28"/>
          <w:szCs w:val="28"/>
        </w:rPr>
      </w:pPr>
      <w:r w:rsidRPr="007249FD">
        <w:rPr>
          <w:b/>
          <w:sz w:val="28"/>
          <w:szCs w:val="28"/>
        </w:rPr>
        <w:t xml:space="preserve">претендентов на заключение договора о целевом обучении </w:t>
      </w:r>
    </w:p>
    <w:p w:rsidR="006266E9" w:rsidRPr="007249FD" w:rsidRDefault="006266E9" w:rsidP="006266E9">
      <w:pPr>
        <w:jc w:val="center"/>
        <w:rPr>
          <w:b/>
          <w:sz w:val="28"/>
          <w:szCs w:val="28"/>
        </w:rPr>
      </w:pPr>
      <w:r w:rsidRPr="007249FD">
        <w:rPr>
          <w:b/>
          <w:sz w:val="28"/>
          <w:szCs w:val="28"/>
        </w:rPr>
        <w:t>и подсчета баллов по ним</w:t>
      </w:r>
    </w:p>
    <w:p w:rsidR="006266E9" w:rsidRPr="007249FD" w:rsidRDefault="006266E9" w:rsidP="006266E9">
      <w:pPr>
        <w:rPr>
          <w:sz w:val="24"/>
          <w:szCs w:val="24"/>
        </w:rPr>
      </w:pPr>
      <w:r w:rsidRPr="007249FD">
        <w:rPr>
          <w:sz w:val="24"/>
          <w:szCs w:val="24"/>
        </w:rPr>
        <w:t> </w:t>
      </w:r>
    </w:p>
    <w:p w:rsidR="006266E9" w:rsidRPr="007249FD" w:rsidRDefault="003250CB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ab/>
      </w:r>
      <w:r w:rsidR="006266E9" w:rsidRPr="007249FD">
        <w:rPr>
          <w:sz w:val="24"/>
          <w:szCs w:val="24"/>
        </w:rPr>
        <w:t>1. Для оценки профессиональных и личностных каче</w:t>
      </w:r>
      <w:proofErr w:type="gramStart"/>
      <w:r w:rsidR="006266E9" w:rsidRPr="007249FD">
        <w:rPr>
          <w:sz w:val="24"/>
          <w:szCs w:val="24"/>
        </w:rPr>
        <w:t>ств пр</w:t>
      </w:r>
      <w:proofErr w:type="gramEnd"/>
      <w:r w:rsidR="006266E9" w:rsidRPr="007249FD">
        <w:rPr>
          <w:sz w:val="24"/>
          <w:szCs w:val="24"/>
        </w:rPr>
        <w:t>етендентов конкурсная комиссия может применять следующие методы (конкурсные процедуры):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а) индивидуальное собеседование;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б) анкетирование;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в) тестирование;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г) подготовку реферата;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Применение всех перечисленных методов не является обязательным</w:t>
      </w:r>
      <w:r w:rsidRPr="007249FD">
        <w:rPr>
          <w:sz w:val="24"/>
          <w:szCs w:val="24"/>
          <w:u w:val="single"/>
        </w:rPr>
        <w:t>.</w:t>
      </w:r>
      <w:r w:rsidRPr="007249FD">
        <w:rPr>
          <w:sz w:val="24"/>
          <w:szCs w:val="24"/>
        </w:rPr>
        <w:t xml:space="preserve"> Необходимость, а также очередность их применения при проведении конкурсных процедур определяется решением представителя нанимателя (работодателя) об объявлении конкурса.</w:t>
      </w:r>
    </w:p>
    <w:p w:rsidR="006266E9" w:rsidRPr="007249FD" w:rsidRDefault="003250CB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ab/>
        <w:t>1</w:t>
      </w:r>
      <w:r w:rsidR="006266E9" w:rsidRPr="007249FD">
        <w:rPr>
          <w:sz w:val="24"/>
          <w:szCs w:val="24"/>
        </w:rPr>
        <w:t>.1. Индивидуальное собеседование заключается в устных ответах претендента на вопросы, задаваемые членами конкурсной комиссии.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Результаты индивидуального собеседования оцениваются членами конкурсной комиссии: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в 5 баллов, если претендент последовательно, в полном объеме, глубоко и качественно раскрыл содержание темы, правильно использовал понятия и термины;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в 4 балла, если претендент последовательно, в полном объеме раскрыл содержание темы, правильно использовал понятия и термины, но допустил неточности и незначительные ошибки;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в 3 балла, если претендент последовательно, но не в полном объеме раскрыл содержание темы, правильно использовал понятия и термины, но допустил незначительные неточности и незначительные ошибки;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в 2 балла, если претендент не в полном объеме раскрыл содержание темы, при ответе не всегда правильно использовал основные понятия и термины, допустил неточности и ошибки;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в 1 балл, если претендент не раскрыл содержание темы, при ответе неправильно использовал основные понятия и термины, допустил неточности и ошибки;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в 0 баллов, если претендент не раскрыл содержание темы, при ответе неправильно использовал основные понятия и термины, допустил значительные неточности и ошибки.</w:t>
      </w:r>
    </w:p>
    <w:p w:rsidR="006266E9" w:rsidRPr="007249FD" w:rsidRDefault="003250CB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ab/>
        <w:t>1</w:t>
      </w:r>
      <w:r w:rsidR="006266E9" w:rsidRPr="007249FD">
        <w:rPr>
          <w:sz w:val="24"/>
          <w:szCs w:val="24"/>
        </w:rPr>
        <w:t>.2. Тестирование, анкетирование претендентов на заключение договора о целевом обучении проводится по единому перечню теоретических вопросов, связанных с прохождением муниципальной службы.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Претендентам на заключение договора о целевом обучении предоставляется одинаковое время для подготовки письменного ответа.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По результатам тестирования, анкетирования претендентам выставляется: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5 баллов, если даны правильные ответы на 100% вопросов;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4 балла, если даны правильные ответы на не менее чем на 80% вопросов;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3 балла, если даны правильные ответы на не менее чем на 60% вопросов;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2 балла, если даны правильные ответы на не менее чем на 40% вопросов;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1 балл, если даны правильные ответы на не менее чем на 20% вопросов;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0 баллов, если даны правильные ответы менее чем на 20% вопросов.</w:t>
      </w:r>
    </w:p>
    <w:p w:rsidR="006266E9" w:rsidRPr="007249FD" w:rsidRDefault="003250CB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ab/>
        <w:t>1</w:t>
      </w:r>
      <w:r w:rsidR="006266E9" w:rsidRPr="007249FD">
        <w:rPr>
          <w:sz w:val="24"/>
          <w:szCs w:val="24"/>
        </w:rPr>
        <w:t>.3. Для определения темы реферата используются вопросы, связанные с общими принципами организации местного самоуправления в Российской Федерации.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Претенденты получают равнозначные по сложности вопросы и располагают одинаковым временем для подготовки реферата.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Реферат оценивается членами конкурсной комиссии: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в 5 баллов, если претендент последовательно, в полном объеме, глубоко и качественно раскрыл содержание темы, правильно использовал понятия и термины;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в 4 балла, если претендент последовательно, в полном объеме раскрыл содержание темы, правильно использовал понятия и термины, но допустил неточности и незначительные ошибки;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в 3 балла, если претендент последовательно, но не в полном объеме раскрыл содержание темы, правильно использовал понятия и термины, но допустил незначительные неточности и незначительные ошибки;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в 2 балла, если претендент не в полном объеме раскрыл содержание темы, при ответе не всегда правильно использовал основные понятия и термины, допустил неточности и ошибки;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в 1 балл, если претендент не раскрыл содержание темы, при ответе неправильно использовал основные понятия и термины, допустил неточности и ошибки;</w:t>
      </w:r>
    </w:p>
    <w:p w:rsidR="006266E9" w:rsidRPr="007249FD" w:rsidRDefault="006266E9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>в 0 баллов, если претендент не раскрыл содержание темы, при ответе неправильно использовал основные понятия и термины, допустил значительные неточности и ошибки.</w:t>
      </w:r>
    </w:p>
    <w:p w:rsidR="006266E9" w:rsidRPr="007249FD" w:rsidRDefault="006266E9" w:rsidP="006266E9">
      <w:pPr>
        <w:shd w:val="clear" w:color="auto" w:fill="FFFFFF"/>
        <w:spacing w:before="100" w:beforeAutospacing="1" w:after="100" w:afterAutospacing="1"/>
        <w:ind w:firstLine="540"/>
        <w:rPr>
          <w:sz w:val="24"/>
          <w:szCs w:val="24"/>
        </w:rPr>
      </w:pPr>
      <w:r w:rsidRPr="007249FD">
        <w:rPr>
          <w:sz w:val="24"/>
          <w:szCs w:val="24"/>
        </w:rPr>
        <w:t>2. Баллы, начисленные после применения вышеуказанных методов (конкурсных процедур), суммируются с баллами, начисленными в соответствии с критериями конкурсного отбора, указанными в подпунктах 2 – 3 пункта 4.2. настоящего Положения, в следующем порядке</w:t>
      </w:r>
    </w:p>
    <w:p w:rsidR="006266E9" w:rsidRPr="007249FD" w:rsidRDefault="006266E9" w:rsidP="006266E9">
      <w:pPr>
        <w:shd w:val="clear" w:color="auto" w:fill="FFFFFF"/>
        <w:spacing w:before="100" w:beforeAutospacing="1" w:after="100" w:afterAutospacing="1"/>
        <w:ind w:firstLine="540"/>
        <w:rPr>
          <w:sz w:val="24"/>
          <w:szCs w:val="24"/>
        </w:rPr>
      </w:pPr>
      <w:r w:rsidRPr="007249FD">
        <w:rPr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75"/>
        <w:gridCol w:w="6930"/>
        <w:gridCol w:w="1968"/>
      </w:tblGrid>
      <w:tr w:rsidR="006266E9" w:rsidRPr="007249FD" w:rsidTr="007249FD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31"/>
              <w:rPr>
                <w:sz w:val="24"/>
                <w:szCs w:val="24"/>
              </w:rPr>
            </w:pPr>
            <w:r w:rsidRPr="007249FD">
              <w:rPr>
                <w:sz w:val="24"/>
                <w:szCs w:val="24"/>
              </w:rPr>
              <w:t>№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6E9" w:rsidRDefault="006266E9" w:rsidP="007249FD">
            <w:pPr>
              <w:spacing w:before="100" w:beforeAutospacing="1" w:after="100" w:afterAutospacing="1"/>
              <w:ind w:firstLine="31"/>
              <w:jc w:val="center"/>
              <w:rPr>
                <w:sz w:val="24"/>
                <w:szCs w:val="24"/>
              </w:rPr>
            </w:pPr>
            <w:r w:rsidRPr="007249FD">
              <w:rPr>
                <w:sz w:val="24"/>
                <w:szCs w:val="24"/>
              </w:rPr>
              <w:t>Критерии</w:t>
            </w:r>
          </w:p>
          <w:p w:rsidR="007249FD" w:rsidRPr="007249FD" w:rsidRDefault="007249FD" w:rsidP="007249FD">
            <w:pPr>
              <w:spacing w:before="100" w:beforeAutospacing="1" w:after="100" w:afterAutospacing="1"/>
              <w:ind w:firstLine="31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6E9" w:rsidRPr="007249FD" w:rsidRDefault="006266E9" w:rsidP="007249FD">
            <w:pPr>
              <w:spacing w:before="100" w:beforeAutospacing="1" w:after="100" w:afterAutospacing="1"/>
              <w:ind w:firstLine="31"/>
              <w:jc w:val="center"/>
              <w:rPr>
                <w:sz w:val="24"/>
                <w:szCs w:val="24"/>
              </w:rPr>
            </w:pPr>
            <w:r w:rsidRPr="007249FD">
              <w:rPr>
                <w:sz w:val="24"/>
                <w:szCs w:val="24"/>
              </w:rPr>
              <w:t>Оценка</w:t>
            </w:r>
          </w:p>
        </w:tc>
      </w:tr>
      <w:tr w:rsidR="006266E9" w:rsidRPr="007249FD" w:rsidTr="007249FD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31"/>
              <w:rPr>
                <w:sz w:val="24"/>
                <w:szCs w:val="24"/>
              </w:rPr>
            </w:pPr>
            <w:r w:rsidRPr="007249FD">
              <w:rPr>
                <w:sz w:val="24"/>
                <w:szCs w:val="24"/>
              </w:rPr>
              <w:t>1.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31"/>
              <w:rPr>
                <w:sz w:val="24"/>
                <w:szCs w:val="24"/>
              </w:rPr>
            </w:pPr>
            <w:proofErr w:type="gramStart"/>
            <w:r w:rsidRPr="007249FD">
              <w:rPr>
                <w:sz w:val="24"/>
                <w:szCs w:val="24"/>
              </w:rPr>
              <w:t xml:space="preserve">Средний балл за 2 последних полугодия обучения в образовательной организации среднего общего (профессионального) образования - для лиц, завершающих в текущем году среднее общее (профессиональное) образование </w:t>
            </w:r>
            <w:proofErr w:type="gramEnd"/>
          </w:p>
          <w:p w:rsidR="006266E9" w:rsidRPr="007249FD" w:rsidRDefault="006266E9" w:rsidP="006266E9">
            <w:pPr>
              <w:spacing w:before="100" w:beforeAutospacing="1" w:after="100" w:afterAutospacing="1"/>
              <w:ind w:firstLine="31"/>
              <w:rPr>
                <w:sz w:val="24"/>
                <w:szCs w:val="24"/>
              </w:rPr>
            </w:pPr>
            <w:r w:rsidRPr="007249FD">
              <w:rPr>
                <w:sz w:val="24"/>
                <w:szCs w:val="24"/>
              </w:rPr>
              <w:t> Средний балл аттестата (диплома) о среднем общем (профессиональном) образовании - для лиц, имеющих среднее общее (профессиональное) образование и поступающих на обучение за счет средств бюджетов бюджетной системы Российской Федерации (при наличии аттестата о среднем общем образовании и диплома о среднем профессиональном образовании применяется средний балл диплома о среднем профессиональном образовании);</w:t>
            </w:r>
          </w:p>
          <w:p w:rsidR="006266E9" w:rsidRDefault="006266E9" w:rsidP="007249FD">
            <w:pPr>
              <w:spacing w:before="100" w:beforeAutospacing="1" w:after="100" w:afterAutospacing="1"/>
              <w:ind w:firstLine="31"/>
              <w:rPr>
                <w:sz w:val="24"/>
                <w:szCs w:val="24"/>
              </w:rPr>
            </w:pPr>
            <w:r w:rsidRPr="007249FD">
              <w:rPr>
                <w:sz w:val="24"/>
                <w:szCs w:val="24"/>
              </w:rPr>
              <w:t> Средний балл промежуточной аттестации в образовательной организации, в которой гражданин впервые получает высшее или среднее профессиональное образование по очной форме обучения за счет средств бюджетов бюджетной системы Российской Федерации </w:t>
            </w:r>
          </w:p>
          <w:p w:rsidR="007249FD" w:rsidRPr="007249FD" w:rsidRDefault="007249FD" w:rsidP="007249FD">
            <w:pPr>
              <w:spacing w:before="100" w:beforeAutospacing="1" w:after="100" w:afterAutospacing="1"/>
              <w:ind w:firstLine="31"/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31"/>
              <w:rPr>
                <w:sz w:val="24"/>
                <w:szCs w:val="24"/>
              </w:rPr>
            </w:pPr>
            <w:r w:rsidRPr="007249FD">
              <w:rPr>
                <w:sz w:val="24"/>
                <w:szCs w:val="24"/>
              </w:rPr>
              <w:t>Максимальная оценка - 5 баллов</w:t>
            </w:r>
          </w:p>
        </w:tc>
      </w:tr>
    </w:tbl>
    <w:p w:rsidR="006266E9" w:rsidRPr="007249FD" w:rsidRDefault="006266E9" w:rsidP="006266E9">
      <w:pPr>
        <w:shd w:val="clear" w:color="auto" w:fill="FFFFFF"/>
        <w:spacing w:before="100" w:beforeAutospacing="1" w:after="100" w:afterAutospacing="1"/>
        <w:ind w:firstLine="540"/>
        <w:rPr>
          <w:sz w:val="24"/>
          <w:szCs w:val="24"/>
        </w:rPr>
      </w:pPr>
      <w:r w:rsidRPr="007249FD">
        <w:rPr>
          <w:sz w:val="24"/>
          <w:szCs w:val="24"/>
        </w:rPr>
        <w:t> </w:t>
      </w:r>
      <w:r w:rsidR="007249FD" w:rsidRPr="007249FD">
        <w:rPr>
          <w:sz w:val="24"/>
          <w:szCs w:val="24"/>
        </w:rPr>
        <w:t>3</w:t>
      </w:r>
      <w:r w:rsidRPr="007249FD">
        <w:rPr>
          <w:sz w:val="24"/>
          <w:szCs w:val="24"/>
        </w:rPr>
        <w:t xml:space="preserve">. Количество баллов по результаты единого государственного экзамена должно быть не ниже минимального количества баллов, установленных образовательной организацией (учредителем такой образовательной организации) для подачи документов (поступления) на целевое </w:t>
      </w:r>
      <w:proofErr w:type="gramStart"/>
      <w:r w:rsidRPr="007249FD">
        <w:rPr>
          <w:sz w:val="24"/>
          <w:szCs w:val="24"/>
        </w:rPr>
        <w:t>обучение</w:t>
      </w:r>
      <w:proofErr w:type="gramEnd"/>
      <w:r w:rsidRPr="007249FD">
        <w:rPr>
          <w:sz w:val="24"/>
          <w:szCs w:val="24"/>
        </w:rPr>
        <w:t xml:space="preserve"> по соответствующим образовательным программам (в случаях, когда прием на обучение проводится на основании результатов единого государственного экзамена).</w:t>
      </w:r>
    </w:p>
    <w:p w:rsidR="006266E9" w:rsidRPr="007249FD" w:rsidRDefault="007249FD" w:rsidP="006266E9">
      <w:pPr>
        <w:spacing w:before="100" w:beforeAutospacing="1" w:after="100" w:afterAutospacing="1"/>
        <w:ind w:firstLine="540"/>
        <w:rPr>
          <w:sz w:val="24"/>
          <w:szCs w:val="24"/>
        </w:rPr>
      </w:pPr>
      <w:r w:rsidRPr="007249FD">
        <w:rPr>
          <w:sz w:val="24"/>
          <w:szCs w:val="24"/>
        </w:rPr>
        <w:t>4.</w:t>
      </w:r>
      <w:r w:rsidR="006266E9" w:rsidRPr="007249FD">
        <w:rPr>
          <w:sz w:val="24"/>
          <w:szCs w:val="24"/>
        </w:rPr>
        <w:t xml:space="preserve"> </w:t>
      </w:r>
      <w:proofErr w:type="gramStart"/>
      <w:r w:rsidR="006266E9" w:rsidRPr="007249FD">
        <w:rPr>
          <w:sz w:val="24"/>
          <w:szCs w:val="24"/>
        </w:rPr>
        <w:t>При прочих равных условиях преимущественное право предоставляется гражданам, имеющим более высокий средний балл промежуточной аттестации в образовательной организации, в которой гражданин впервые получает образование по очной форме обучения за счет средств бюджетов бюджетной системы Российской Федерации, победителям и призерам олимпиад, гражданам, признанным в установленном законодательством порядке малоимущими либо являющимся членами малоимущих семей, гражданам, являющимся членами многодетных семей или членами многодетных</w:t>
      </w:r>
      <w:proofErr w:type="gramEnd"/>
      <w:r w:rsidR="006266E9" w:rsidRPr="007249FD">
        <w:rPr>
          <w:sz w:val="24"/>
          <w:szCs w:val="24"/>
        </w:rPr>
        <w:t xml:space="preserve"> приемных семей.</w:t>
      </w:r>
    </w:p>
    <w:p w:rsidR="006266E9" w:rsidRPr="007249FD" w:rsidRDefault="007249FD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ab/>
        <w:t>5.</w:t>
      </w:r>
      <w:r w:rsidR="006266E9" w:rsidRPr="007249FD">
        <w:rPr>
          <w:sz w:val="24"/>
          <w:szCs w:val="24"/>
        </w:rPr>
        <w:t>Конкурсная комиссия оценивает претендента в его отсутствие.</w:t>
      </w:r>
    </w:p>
    <w:p w:rsidR="006266E9" w:rsidRPr="007249FD" w:rsidRDefault="007249FD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ab/>
      </w:r>
      <w:r w:rsidR="006266E9" w:rsidRPr="007249FD">
        <w:rPr>
          <w:sz w:val="24"/>
          <w:szCs w:val="24"/>
        </w:rPr>
        <w:t>По итогам конкурса каждый член конкурсной комиссии выставляет претенденту соответствующий балл, который заносится в конкурсный бюллетень с краткой мотивировкой, обосновывающей решение о соответствующей оценке.</w:t>
      </w:r>
    </w:p>
    <w:p w:rsidR="006266E9" w:rsidRPr="007249FD" w:rsidRDefault="007249FD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ab/>
      </w:r>
      <w:r w:rsidR="006266E9" w:rsidRPr="007249FD">
        <w:rPr>
          <w:sz w:val="24"/>
          <w:szCs w:val="24"/>
        </w:rPr>
        <w:t>Баллы, выставленные всеми членами конкурсной комиссии, суммируются.</w:t>
      </w:r>
    </w:p>
    <w:p w:rsidR="006266E9" w:rsidRPr="007249FD" w:rsidRDefault="007249FD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ab/>
      </w:r>
      <w:r w:rsidR="006266E9" w:rsidRPr="007249FD">
        <w:rPr>
          <w:sz w:val="24"/>
          <w:szCs w:val="24"/>
        </w:rPr>
        <w:t>Победителем по итогам проведения конкурсных процедур признается претендент, который набрал наибольшее количество баллов.</w:t>
      </w:r>
    </w:p>
    <w:p w:rsidR="006266E9" w:rsidRPr="007249FD" w:rsidRDefault="007249FD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ab/>
      </w:r>
      <w:r w:rsidR="006266E9" w:rsidRPr="007249FD">
        <w:rPr>
          <w:sz w:val="24"/>
          <w:szCs w:val="24"/>
        </w:rPr>
        <w:t xml:space="preserve">При равенстве баллов у нескольких претендентов, победитель определяется из числа этих претендентов, имеющих преимущественное право в соответствии с пунктом </w:t>
      </w:r>
      <w:r w:rsidRPr="007249FD">
        <w:rPr>
          <w:sz w:val="24"/>
          <w:szCs w:val="24"/>
        </w:rPr>
        <w:t>4</w:t>
      </w:r>
      <w:r w:rsidR="006266E9" w:rsidRPr="007249FD">
        <w:rPr>
          <w:sz w:val="24"/>
          <w:szCs w:val="24"/>
        </w:rPr>
        <w:t xml:space="preserve"> настоящей Методики.</w:t>
      </w:r>
    </w:p>
    <w:p w:rsidR="006266E9" w:rsidRPr="007249FD" w:rsidRDefault="006266E9" w:rsidP="006266E9">
      <w:pPr>
        <w:spacing w:before="100" w:beforeAutospacing="1" w:after="100" w:afterAutospacing="1"/>
        <w:ind w:firstLine="540"/>
        <w:rPr>
          <w:sz w:val="24"/>
          <w:szCs w:val="24"/>
        </w:rPr>
      </w:pPr>
      <w:proofErr w:type="gramStart"/>
      <w:r w:rsidRPr="007249FD">
        <w:rPr>
          <w:sz w:val="24"/>
          <w:szCs w:val="24"/>
        </w:rPr>
        <w:t xml:space="preserve">При наличии преимущественного права в соответствии с пунктом </w:t>
      </w:r>
      <w:r w:rsidR="007249FD" w:rsidRPr="007249FD">
        <w:rPr>
          <w:sz w:val="24"/>
          <w:szCs w:val="24"/>
        </w:rPr>
        <w:t>4</w:t>
      </w:r>
      <w:r w:rsidRPr="007249FD">
        <w:rPr>
          <w:sz w:val="24"/>
          <w:szCs w:val="24"/>
        </w:rPr>
        <w:t xml:space="preserve"> настоящей Методики у нескольких претендентов, преимущественное право имеют, в первую очередь, претенденты, являющиеся членами многодетных семей или членами многодетных приемных семей, затем претенденты, признанные в установленном законодательством порядке малоимущими либо являющиеся членами малоимущих семей, затем победители и призеры олимпиад, затем претенденты, имеющие более высокий средний балл промежуточной аттестации в образовательной организации</w:t>
      </w:r>
      <w:proofErr w:type="gramEnd"/>
      <w:r w:rsidRPr="007249FD">
        <w:rPr>
          <w:sz w:val="24"/>
          <w:szCs w:val="24"/>
        </w:rPr>
        <w:t>, в которой гражданин впервые получает образование по очной форме обучения за счет средств бюджетов бюджетной системы Российской Федерации.</w:t>
      </w:r>
    </w:p>
    <w:p w:rsidR="006266E9" w:rsidRPr="007249FD" w:rsidRDefault="007249FD" w:rsidP="006266E9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ab/>
      </w:r>
      <w:r w:rsidR="006266E9" w:rsidRPr="007249FD">
        <w:rPr>
          <w:sz w:val="24"/>
          <w:szCs w:val="24"/>
        </w:rPr>
        <w:t>При равенстве оснований, дающих преимущественное право, у нескольких претендентов, победитель определяется из числа этих претендентов решением конкурсной комиссии.</w:t>
      </w:r>
    </w:p>
    <w:p w:rsidR="006266E9" w:rsidRPr="007249FD" w:rsidRDefault="007249FD" w:rsidP="00DA4178">
      <w:pPr>
        <w:shd w:val="clear" w:color="auto" w:fill="FFFFFF"/>
        <w:rPr>
          <w:sz w:val="24"/>
          <w:szCs w:val="24"/>
        </w:rPr>
      </w:pPr>
      <w:r w:rsidRPr="007249FD">
        <w:rPr>
          <w:sz w:val="24"/>
          <w:szCs w:val="24"/>
        </w:rPr>
        <w:tab/>
      </w:r>
      <w:r w:rsidR="006266E9" w:rsidRPr="007249FD">
        <w:rPr>
          <w:sz w:val="24"/>
          <w:szCs w:val="24"/>
        </w:rPr>
        <w:t>Если претенденты набрали от максимально возможного количества баллов при проведении одного испытания - менее 2 баллов, двух испытаний - менее 4 баллов, трех испытаний - менее 6 баллов, конкурсная комиссия может не определять победителя конкурса.</w:t>
      </w:r>
    </w:p>
    <w:p w:rsidR="006266E9" w:rsidRPr="00261E0B" w:rsidRDefault="006266E9" w:rsidP="00602B26">
      <w:pPr>
        <w:spacing w:before="100" w:beforeAutospacing="1" w:after="100" w:afterAutospacing="1"/>
        <w:jc w:val="right"/>
        <w:rPr>
          <w:sz w:val="24"/>
          <w:szCs w:val="24"/>
        </w:rPr>
      </w:pPr>
      <w:r w:rsidRPr="007249FD">
        <w:rPr>
          <w:sz w:val="24"/>
          <w:szCs w:val="24"/>
        </w:rPr>
        <w:t> </w:t>
      </w:r>
      <w:r w:rsidRPr="00261E0B">
        <w:rPr>
          <w:sz w:val="24"/>
          <w:szCs w:val="24"/>
        </w:rPr>
        <w:t xml:space="preserve">Приложение 2 </w:t>
      </w:r>
    </w:p>
    <w:p w:rsidR="007249FD" w:rsidRDefault="007249FD" w:rsidP="007249FD">
      <w:pPr>
        <w:jc w:val="right"/>
        <w:rPr>
          <w:sz w:val="24"/>
          <w:szCs w:val="24"/>
        </w:rPr>
      </w:pPr>
      <w:r w:rsidRPr="00261E0B">
        <w:rPr>
          <w:sz w:val="24"/>
          <w:szCs w:val="24"/>
        </w:rPr>
        <w:t xml:space="preserve">к Положению о порядке </w:t>
      </w:r>
    </w:p>
    <w:p w:rsidR="007249FD" w:rsidRDefault="007249FD" w:rsidP="007249FD">
      <w:pPr>
        <w:jc w:val="right"/>
        <w:rPr>
          <w:sz w:val="24"/>
          <w:szCs w:val="24"/>
        </w:rPr>
      </w:pPr>
      <w:r w:rsidRPr="003250CB">
        <w:rPr>
          <w:sz w:val="24"/>
          <w:szCs w:val="24"/>
        </w:rPr>
        <w:t>проведения конкурса на заключение договора</w:t>
      </w:r>
    </w:p>
    <w:p w:rsidR="007249FD" w:rsidRDefault="007249FD" w:rsidP="007249FD">
      <w:pPr>
        <w:jc w:val="right"/>
        <w:rPr>
          <w:sz w:val="24"/>
          <w:szCs w:val="24"/>
        </w:rPr>
      </w:pPr>
      <w:r w:rsidRPr="003250CB">
        <w:rPr>
          <w:sz w:val="24"/>
          <w:szCs w:val="24"/>
        </w:rPr>
        <w:t xml:space="preserve"> о целевом обучении между администрацией </w:t>
      </w:r>
    </w:p>
    <w:p w:rsidR="007249FD" w:rsidRDefault="007249FD" w:rsidP="007249FD">
      <w:pPr>
        <w:jc w:val="right"/>
        <w:rPr>
          <w:sz w:val="24"/>
          <w:szCs w:val="24"/>
        </w:rPr>
      </w:pPr>
      <w:r w:rsidRPr="003250CB">
        <w:rPr>
          <w:sz w:val="24"/>
          <w:szCs w:val="24"/>
        </w:rPr>
        <w:t xml:space="preserve">муниципального образования Приладожское </w:t>
      </w:r>
    </w:p>
    <w:p w:rsidR="007249FD" w:rsidRDefault="007249FD" w:rsidP="007249FD">
      <w:pPr>
        <w:jc w:val="right"/>
        <w:rPr>
          <w:sz w:val="24"/>
          <w:szCs w:val="24"/>
        </w:rPr>
      </w:pPr>
      <w:r w:rsidRPr="003250CB">
        <w:rPr>
          <w:sz w:val="24"/>
          <w:szCs w:val="24"/>
        </w:rPr>
        <w:t>городское поселение</w:t>
      </w:r>
      <w:r>
        <w:rPr>
          <w:sz w:val="24"/>
          <w:szCs w:val="24"/>
        </w:rPr>
        <w:t xml:space="preserve"> </w:t>
      </w:r>
      <w:proofErr w:type="gramStart"/>
      <w:r w:rsidRPr="003250CB">
        <w:rPr>
          <w:sz w:val="24"/>
          <w:szCs w:val="24"/>
        </w:rPr>
        <w:t>Кировского</w:t>
      </w:r>
      <w:proofErr w:type="gramEnd"/>
      <w:r w:rsidRPr="003250CB">
        <w:rPr>
          <w:sz w:val="24"/>
          <w:szCs w:val="24"/>
        </w:rPr>
        <w:t xml:space="preserve"> муниципального </w:t>
      </w:r>
    </w:p>
    <w:p w:rsidR="007249FD" w:rsidRDefault="007249FD" w:rsidP="007249FD">
      <w:pPr>
        <w:jc w:val="right"/>
        <w:rPr>
          <w:sz w:val="24"/>
          <w:szCs w:val="24"/>
        </w:rPr>
      </w:pPr>
      <w:r w:rsidRPr="003250CB">
        <w:rPr>
          <w:sz w:val="24"/>
          <w:szCs w:val="24"/>
        </w:rPr>
        <w:t>района Ленинградской области</w:t>
      </w:r>
      <w:r>
        <w:rPr>
          <w:sz w:val="24"/>
          <w:szCs w:val="24"/>
        </w:rPr>
        <w:t xml:space="preserve"> </w:t>
      </w:r>
      <w:r w:rsidRPr="003250CB">
        <w:rPr>
          <w:sz w:val="24"/>
          <w:szCs w:val="24"/>
        </w:rPr>
        <w:t xml:space="preserve">и </w:t>
      </w:r>
    </w:p>
    <w:p w:rsidR="007249FD" w:rsidRDefault="007249FD" w:rsidP="007249FD">
      <w:pPr>
        <w:jc w:val="right"/>
        <w:rPr>
          <w:sz w:val="24"/>
          <w:szCs w:val="24"/>
        </w:rPr>
      </w:pPr>
      <w:r w:rsidRPr="003250CB">
        <w:rPr>
          <w:sz w:val="24"/>
          <w:szCs w:val="24"/>
        </w:rPr>
        <w:t xml:space="preserve">гражданином с обязательством последующего </w:t>
      </w:r>
    </w:p>
    <w:p w:rsidR="007249FD" w:rsidRPr="00261E0B" w:rsidRDefault="007249FD" w:rsidP="007249FD">
      <w:pPr>
        <w:jc w:val="right"/>
        <w:rPr>
          <w:sz w:val="24"/>
          <w:szCs w:val="24"/>
        </w:rPr>
      </w:pPr>
      <w:r w:rsidRPr="003250CB">
        <w:rPr>
          <w:sz w:val="24"/>
          <w:szCs w:val="24"/>
        </w:rPr>
        <w:t>прохождения муниципальной службы</w:t>
      </w:r>
    </w:p>
    <w:p w:rsidR="006266E9" w:rsidRPr="00261E0B" w:rsidRDefault="006266E9" w:rsidP="006266E9">
      <w:pPr>
        <w:spacing w:before="100" w:beforeAutospacing="1" w:after="100" w:afterAutospacing="1"/>
        <w:rPr>
          <w:sz w:val="24"/>
          <w:szCs w:val="24"/>
        </w:rPr>
      </w:pPr>
      <w:r w:rsidRPr="00261E0B">
        <w:rPr>
          <w:sz w:val="24"/>
          <w:szCs w:val="24"/>
        </w:rPr>
        <w:t> </w:t>
      </w:r>
    </w:p>
    <w:p w:rsidR="006266E9" w:rsidRPr="007249FD" w:rsidRDefault="006266E9" w:rsidP="006266E9">
      <w:pPr>
        <w:spacing w:before="100" w:beforeAutospacing="1" w:after="100" w:afterAutospacing="1"/>
        <w:jc w:val="center"/>
        <w:rPr>
          <w:sz w:val="28"/>
          <w:szCs w:val="28"/>
        </w:rPr>
      </w:pPr>
      <w:r w:rsidRPr="007249FD">
        <w:rPr>
          <w:sz w:val="28"/>
          <w:szCs w:val="28"/>
        </w:rPr>
        <w:t>РЕШЕНИЕ</w:t>
      </w:r>
    </w:p>
    <w:p w:rsidR="00DA4178" w:rsidRDefault="006266E9" w:rsidP="00DA4178">
      <w:pPr>
        <w:spacing w:before="100" w:beforeAutospacing="1" w:after="100" w:afterAutospacing="1"/>
        <w:jc w:val="center"/>
        <w:rPr>
          <w:sz w:val="28"/>
          <w:szCs w:val="28"/>
        </w:rPr>
      </w:pPr>
      <w:r w:rsidRPr="007249FD">
        <w:rPr>
          <w:sz w:val="28"/>
          <w:szCs w:val="28"/>
        </w:rPr>
        <w:t xml:space="preserve">конкурсной комиссии по итогам конкурса на заключение договора о целевом обучении между </w:t>
      </w:r>
      <w:r w:rsidR="00DA4178">
        <w:rPr>
          <w:sz w:val="28"/>
          <w:szCs w:val="28"/>
        </w:rPr>
        <w:t>администрацией муниципального образования Приладожское городское поселение Кировского муниципального района Ленинградской области  и гражданином с обязательством последующего прохождения муниципальной службы</w:t>
      </w:r>
    </w:p>
    <w:p w:rsidR="006266E9" w:rsidRPr="007249FD" w:rsidRDefault="00DA4178" w:rsidP="006266E9">
      <w:pPr>
        <w:spacing w:before="100" w:beforeAutospacing="1" w:after="100" w:afterAutospacing="1"/>
        <w:jc w:val="center"/>
        <w:rPr>
          <w:sz w:val="28"/>
          <w:szCs w:val="28"/>
        </w:rPr>
      </w:pPr>
      <w:r w:rsidRPr="007249FD">
        <w:rPr>
          <w:sz w:val="28"/>
          <w:szCs w:val="28"/>
        </w:rPr>
        <w:t xml:space="preserve"> </w:t>
      </w:r>
      <w:r w:rsidR="006266E9" w:rsidRPr="007249FD">
        <w:rPr>
          <w:sz w:val="28"/>
          <w:szCs w:val="28"/>
        </w:rPr>
        <w:t>«____» _________________________ 20___ г.</w:t>
      </w:r>
    </w:p>
    <w:p w:rsidR="006266E9" w:rsidRPr="007249FD" w:rsidRDefault="006266E9" w:rsidP="006266E9">
      <w:pPr>
        <w:spacing w:before="100" w:beforeAutospacing="1" w:after="100" w:afterAutospacing="1"/>
        <w:jc w:val="center"/>
        <w:rPr>
          <w:sz w:val="28"/>
          <w:szCs w:val="28"/>
        </w:rPr>
      </w:pPr>
      <w:r w:rsidRPr="007249FD">
        <w:rPr>
          <w:sz w:val="28"/>
          <w:szCs w:val="28"/>
        </w:rPr>
        <w:t>(дата проведения конкурса)</w:t>
      </w:r>
    </w:p>
    <w:p w:rsidR="006266E9" w:rsidRPr="007249FD" w:rsidRDefault="006266E9" w:rsidP="00602B26">
      <w:pPr>
        <w:spacing w:before="100" w:beforeAutospacing="1" w:after="100" w:afterAutospacing="1"/>
        <w:rPr>
          <w:sz w:val="28"/>
          <w:szCs w:val="28"/>
        </w:rPr>
      </w:pPr>
      <w:r w:rsidRPr="007249FD">
        <w:rPr>
          <w:sz w:val="28"/>
          <w:szCs w:val="28"/>
        </w:rPr>
        <w:t> 1. Присутствовало на заседании _______ из ______ членов конкурсной комиссии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884"/>
        <w:gridCol w:w="3597"/>
      </w:tblGrid>
      <w:tr w:rsidR="006266E9" w:rsidRPr="007249FD" w:rsidTr="00602B26">
        <w:trPr>
          <w:jc w:val="center"/>
        </w:trPr>
        <w:tc>
          <w:tcPr>
            <w:tcW w:w="5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Должность</w:t>
            </w:r>
          </w:p>
        </w:tc>
      </w:tr>
      <w:tr w:rsidR="006266E9" w:rsidRPr="007249FD" w:rsidTr="00602B26">
        <w:trPr>
          <w:jc w:val="center"/>
        </w:trPr>
        <w:tc>
          <w:tcPr>
            <w:tcW w:w="5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  <w:tr w:rsidR="006266E9" w:rsidRPr="007249FD" w:rsidTr="00602B26">
        <w:trPr>
          <w:jc w:val="center"/>
        </w:trPr>
        <w:tc>
          <w:tcPr>
            <w:tcW w:w="5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  <w:tr w:rsidR="006266E9" w:rsidRPr="007249FD" w:rsidTr="00602B26">
        <w:trPr>
          <w:jc w:val="center"/>
        </w:trPr>
        <w:tc>
          <w:tcPr>
            <w:tcW w:w="5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</w:tbl>
    <w:p w:rsidR="006266E9" w:rsidRPr="007249FD" w:rsidRDefault="006266E9" w:rsidP="00B01375">
      <w:pPr>
        <w:spacing w:before="100" w:beforeAutospacing="1" w:after="100" w:afterAutospacing="1"/>
        <w:jc w:val="both"/>
        <w:rPr>
          <w:sz w:val="28"/>
          <w:szCs w:val="28"/>
        </w:rPr>
      </w:pPr>
      <w:r w:rsidRPr="007249FD">
        <w:rPr>
          <w:sz w:val="28"/>
          <w:szCs w:val="28"/>
        </w:rPr>
        <w:t xml:space="preserve"> 2. Проведен конкурс на заключение договора о целевом обучении между </w:t>
      </w:r>
      <w:r w:rsidR="00DA4178">
        <w:rPr>
          <w:sz w:val="28"/>
          <w:szCs w:val="28"/>
        </w:rPr>
        <w:t>администрацией муниципального образования Приладожское городское поселение Кировского муниципального района Ленинградской области</w:t>
      </w:r>
      <w:r w:rsidR="00DA4178" w:rsidRPr="007249FD">
        <w:rPr>
          <w:sz w:val="28"/>
          <w:szCs w:val="28"/>
        </w:rPr>
        <w:t xml:space="preserve"> </w:t>
      </w:r>
      <w:r w:rsidRPr="007249FD">
        <w:rPr>
          <w:sz w:val="28"/>
          <w:szCs w:val="28"/>
        </w:rPr>
        <w:t xml:space="preserve">и гражданином с обязательством последующего прохождения муниципальной службы </w:t>
      </w:r>
      <w:proofErr w:type="gramStart"/>
      <w:r w:rsidRPr="007249FD">
        <w:rPr>
          <w:sz w:val="28"/>
          <w:szCs w:val="28"/>
        </w:rPr>
        <w:t>на</w:t>
      </w:r>
      <w:proofErr w:type="gramEnd"/>
      <w:r w:rsidRPr="007249FD">
        <w:rPr>
          <w:sz w:val="28"/>
          <w:szCs w:val="28"/>
        </w:rPr>
        <w:t xml:space="preserve"> __________________________________________________________________</w:t>
      </w:r>
    </w:p>
    <w:p w:rsidR="006266E9" w:rsidRPr="007249FD" w:rsidRDefault="006266E9" w:rsidP="006266E9">
      <w:pPr>
        <w:jc w:val="center"/>
        <w:rPr>
          <w:sz w:val="28"/>
          <w:szCs w:val="28"/>
        </w:rPr>
      </w:pPr>
      <w:proofErr w:type="gramStart"/>
      <w:r w:rsidRPr="007249FD">
        <w:rPr>
          <w:sz w:val="28"/>
          <w:szCs w:val="28"/>
        </w:rPr>
        <w:t>(наименование должности с указанием структурного подразделения</w:t>
      </w:r>
      <w:proofErr w:type="gramEnd"/>
    </w:p>
    <w:p w:rsidR="006266E9" w:rsidRPr="007249FD" w:rsidRDefault="006266E9" w:rsidP="006266E9">
      <w:pPr>
        <w:jc w:val="center"/>
        <w:rPr>
          <w:sz w:val="28"/>
          <w:szCs w:val="28"/>
        </w:rPr>
      </w:pPr>
      <w:r w:rsidRPr="007249FD">
        <w:rPr>
          <w:sz w:val="28"/>
          <w:szCs w:val="28"/>
        </w:rPr>
        <w:t>органа местного самоуправления)</w:t>
      </w:r>
    </w:p>
    <w:p w:rsidR="006266E9" w:rsidRPr="007249FD" w:rsidRDefault="006266E9" w:rsidP="006266E9">
      <w:pPr>
        <w:spacing w:before="100" w:beforeAutospacing="1" w:after="100" w:afterAutospacing="1"/>
        <w:rPr>
          <w:sz w:val="28"/>
          <w:szCs w:val="28"/>
        </w:rPr>
      </w:pPr>
      <w:r w:rsidRPr="007249FD">
        <w:rPr>
          <w:sz w:val="28"/>
          <w:szCs w:val="28"/>
        </w:rPr>
        <w:t>__________________________________________________________________</w:t>
      </w:r>
    </w:p>
    <w:p w:rsidR="006266E9" w:rsidRPr="007249FD" w:rsidRDefault="006266E9" w:rsidP="006266E9">
      <w:pPr>
        <w:spacing w:before="100" w:beforeAutospacing="1" w:after="100" w:afterAutospacing="1"/>
        <w:rPr>
          <w:sz w:val="28"/>
          <w:szCs w:val="28"/>
        </w:rPr>
      </w:pPr>
      <w:r w:rsidRPr="007249FD">
        <w:rPr>
          <w:sz w:val="28"/>
          <w:szCs w:val="28"/>
        </w:rPr>
        <w:t>__________________________________________________________________</w:t>
      </w:r>
    </w:p>
    <w:p w:rsidR="006266E9" w:rsidRPr="007249FD" w:rsidRDefault="006266E9" w:rsidP="006266E9">
      <w:pPr>
        <w:spacing w:before="100" w:beforeAutospacing="1" w:after="100" w:afterAutospacing="1"/>
        <w:rPr>
          <w:sz w:val="28"/>
          <w:szCs w:val="28"/>
        </w:rPr>
      </w:pPr>
      <w:r w:rsidRPr="007249FD">
        <w:rPr>
          <w:sz w:val="28"/>
          <w:szCs w:val="28"/>
        </w:rPr>
        <w:t> 3. Результаты рейтинговой оценки кандидатов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612"/>
        <w:gridCol w:w="1549"/>
        <w:gridCol w:w="3320"/>
      </w:tblGrid>
      <w:tr w:rsidR="006266E9" w:rsidRPr="007249FD" w:rsidTr="00602B26">
        <w:trPr>
          <w:jc w:val="center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10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Фамилия, имя, отчество кандидата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10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10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Место в рейтинге (в порядке убывания)</w:t>
            </w:r>
          </w:p>
        </w:tc>
      </w:tr>
      <w:tr w:rsidR="006266E9" w:rsidRPr="007249FD" w:rsidTr="00602B26">
        <w:trPr>
          <w:jc w:val="center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  <w:tr w:rsidR="006266E9" w:rsidRPr="007249FD" w:rsidTr="00602B26">
        <w:trPr>
          <w:jc w:val="center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  <w:tr w:rsidR="006266E9" w:rsidRPr="007249FD" w:rsidTr="00602B26">
        <w:trPr>
          <w:jc w:val="center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</w:tbl>
    <w:p w:rsidR="006266E9" w:rsidRPr="007249FD" w:rsidRDefault="006266E9" w:rsidP="00602B26">
      <w:pPr>
        <w:spacing w:before="100" w:beforeAutospacing="1" w:after="100" w:afterAutospacing="1"/>
        <w:jc w:val="both"/>
        <w:rPr>
          <w:sz w:val="28"/>
          <w:szCs w:val="28"/>
        </w:rPr>
      </w:pPr>
      <w:r w:rsidRPr="007249FD">
        <w:rPr>
          <w:sz w:val="28"/>
          <w:szCs w:val="28"/>
        </w:rPr>
        <w:t>4. Результаты голосования по определению победителя конкурса (заполняется по всем кандидатам)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62"/>
        <w:gridCol w:w="1454"/>
        <w:gridCol w:w="1560"/>
        <w:gridCol w:w="1905"/>
      </w:tblGrid>
      <w:tr w:rsidR="006266E9" w:rsidRPr="007249FD" w:rsidTr="006266E9">
        <w:trPr>
          <w:jc w:val="center"/>
        </w:trPr>
        <w:tc>
          <w:tcPr>
            <w:tcW w:w="97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______________________________</w:t>
            </w:r>
            <w:r w:rsidR="00DA4178">
              <w:rPr>
                <w:sz w:val="28"/>
                <w:szCs w:val="28"/>
              </w:rPr>
              <w:t>_______________________________</w:t>
            </w:r>
          </w:p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(фамилия, имя, отчество кандидата, занявшего первое место в рейтинге)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ind w:firstLine="567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 xml:space="preserve">Фамилия, имя, отчество </w:t>
            </w:r>
          </w:p>
          <w:p w:rsidR="006266E9" w:rsidRPr="007249FD" w:rsidRDefault="006266E9" w:rsidP="006266E9">
            <w:pPr>
              <w:ind w:firstLine="567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члена конкурсной комиссии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Голосование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DA417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«за»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DA417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«против»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DA417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«воздержался»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</w:tbl>
    <w:p w:rsidR="006266E9" w:rsidRPr="007249FD" w:rsidRDefault="006266E9" w:rsidP="006266E9">
      <w:pPr>
        <w:spacing w:before="100" w:beforeAutospacing="1" w:after="100" w:afterAutospacing="1"/>
        <w:rPr>
          <w:sz w:val="28"/>
          <w:szCs w:val="28"/>
        </w:rPr>
      </w:pPr>
      <w:r w:rsidRPr="007249FD">
        <w:rPr>
          <w:sz w:val="28"/>
          <w:szCs w:val="2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70"/>
        <w:gridCol w:w="1446"/>
        <w:gridCol w:w="1560"/>
        <w:gridCol w:w="1905"/>
      </w:tblGrid>
      <w:tr w:rsidR="006266E9" w:rsidRPr="007249FD" w:rsidTr="006266E9">
        <w:trPr>
          <w:jc w:val="center"/>
        </w:trPr>
        <w:tc>
          <w:tcPr>
            <w:tcW w:w="97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______________________________________________________________</w:t>
            </w:r>
          </w:p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(фамилия, имя, отчество кандидата, занявшего второе место в рейтинге)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ind w:firstLine="567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 xml:space="preserve">Фамилия, имя, отчество </w:t>
            </w:r>
          </w:p>
          <w:p w:rsidR="006266E9" w:rsidRPr="007249FD" w:rsidRDefault="006266E9" w:rsidP="006266E9">
            <w:pPr>
              <w:ind w:firstLine="567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члена конкурсной комиссии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Голосование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DA417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«за»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DA417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«против»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DA417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«воздержался»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</w:tbl>
    <w:p w:rsidR="006266E9" w:rsidRPr="007249FD" w:rsidRDefault="006266E9" w:rsidP="006266E9">
      <w:pPr>
        <w:spacing w:before="100" w:beforeAutospacing="1" w:after="100" w:afterAutospacing="1"/>
        <w:rPr>
          <w:sz w:val="28"/>
          <w:szCs w:val="28"/>
        </w:rPr>
      </w:pPr>
      <w:r w:rsidRPr="007249FD">
        <w:rPr>
          <w:sz w:val="28"/>
          <w:szCs w:val="2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62"/>
        <w:gridCol w:w="1454"/>
        <w:gridCol w:w="1560"/>
        <w:gridCol w:w="1905"/>
      </w:tblGrid>
      <w:tr w:rsidR="006266E9" w:rsidRPr="007249FD" w:rsidTr="006266E9">
        <w:trPr>
          <w:jc w:val="center"/>
        </w:trPr>
        <w:tc>
          <w:tcPr>
            <w:tcW w:w="97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_____________________________________________________________</w:t>
            </w:r>
          </w:p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(фамилия, имя, отчество кандидата, занявшего третье место в рейтинге)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DA4178">
            <w:pPr>
              <w:ind w:firstLine="567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 xml:space="preserve">Фамилия, имя, отчество </w:t>
            </w:r>
          </w:p>
          <w:p w:rsidR="006266E9" w:rsidRPr="007249FD" w:rsidRDefault="006266E9" w:rsidP="00DA4178">
            <w:pPr>
              <w:ind w:firstLine="567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члена конкурсной комиссии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Голосование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DA417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«за»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DA417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«против»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DA417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«воздержался»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  <w:tr w:rsidR="006266E9" w:rsidRPr="007249FD" w:rsidTr="006266E9">
        <w:trPr>
          <w:jc w:val="center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720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</w:tbl>
    <w:p w:rsidR="006266E9" w:rsidRPr="007249FD" w:rsidRDefault="006266E9" w:rsidP="00B01375">
      <w:pPr>
        <w:spacing w:before="100" w:beforeAutospacing="1" w:after="100" w:afterAutospacing="1"/>
        <w:jc w:val="both"/>
        <w:rPr>
          <w:sz w:val="28"/>
          <w:szCs w:val="28"/>
        </w:rPr>
      </w:pPr>
      <w:r w:rsidRPr="007249FD">
        <w:rPr>
          <w:sz w:val="28"/>
          <w:szCs w:val="28"/>
        </w:rPr>
        <w:t> Комментарии к результатам голосования (при необходимости)</w:t>
      </w:r>
    </w:p>
    <w:p w:rsidR="006266E9" w:rsidRPr="007249FD" w:rsidRDefault="006266E9" w:rsidP="006266E9">
      <w:pPr>
        <w:spacing w:before="100" w:beforeAutospacing="1" w:after="100" w:afterAutospacing="1"/>
        <w:rPr>
          <w:sz w:val="28"/>
          <w:szCs w:val="28"/>
        </w:rPr>
      </w:pPr>
      <w:r w:rsidRPr="007249FD">
        <w:rPr>
          <w:sz w:val="28"/>
          <w:szCs w:val="28"/>
        </w:rPr>
        <w:t>__________________________________________________________________</w:t>
      </w:r>
    </w:p>
    <w:p w:rsidR="006266E9" w:rsidRPr="007249FD" w:rsidRDefault="006266E9" w:rsidP="006266E9">
      <w:pPr>
        <w:spacing w:before="100" w:beforeAutospacing="1" w:after="100" w:afterAutospacing="1"/>
        <w:rPr>
          <w:sz w:val="28"/>
          <w:szCs w:val="28"/>
        </w:rPr>
      </w:pPr>
      <w:r w:rsidRPr="007249FD">
        <w:rPr>
          <w:sz w:val="28"/>
          <w:szCs w:val="28"/>
        </w:rPr>
        <w:t>__________________________________________________________________</w:t>
      </w:r>
    </w:p>
    <w:p w:rsidR="006266E9" w:rsidRPr="007249FD" w:rsidRDefault="006266E9" w:rsidP="006266E9">
      <w:pPr>
        <w:spacing w:before="100" w:beforeAutospacing="1" w:after="100" w:afterAutospacing="1"/>
        <w:rPr>
          <w:sz w:val="28"/>
          <w:szCs w:val="28"/>
        </w:rPr>
      </w:pPr>
      <w:r w:rsidRPr="007249FD">
        <w:rPr>
          <w:sz w:val="28"/>
          <w:szCs w:val="28"/>
        </w:rPr>
        <w:t>__________________________________________________________________</w:t>
      </w:r>
    </w:p>
    <w:p w:rsidR="006266E9" w:rsidRPr="007249FD" w:rsidRDefault="006266E9" w:rsidP="00B01375">
      <w:pPr>
        <w:spacing w:before="100" w:beforeAutospacing="1" w:after="100" w:afterAutospacing="1"/>
        <w:jc w:val="both"/>
        <w:rPr>
          <w:sz w:val="28"/>
          <w:szCs w:val="28"/>
        </w:rPr>
      </w:pPr>
      <w:r w:rsidRPr="007249FD">
        <w:rPr>
          <w:sz w:val="28"/>
          <w:szCs w:val="28"/>
        </w:rPr>
        <w:t>5. По результатам голосования конкурсная комиссия признает победителем конкурса следующего кандидата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317"/>
        <w:gridCol w:w="5164"/>
      </w:tblGrid>
      <w:tr w:rsidR="006266E9" w:rsidRPr="007249FD" w:rsidTr="00602B26">
        <w:trPr>
          <w:jc w:val="center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jc w:val="center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Фамилия, имя, отчество кандидата, признанного победителем</w:t>
            </w:r>
          </w:p>
        </w:tc>
        <w:tc>
          <w:tcPr>
            <w:tcW w:w="5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B01375">
            <w:pPr>
              <w:spacing w:before="100" w:beforeAutospacing="1" w:after="100" w:afterAutospacing="1"/>
              <w:ind w:firstLine="567"/>
              <w:jc w:val="both"/>
              <w:rPr>
                <w:sz w:val="28"/>
                <w:szCs w:val="28"/>
              </w:rPr>
            </w:pPr>
            <w:r w:rsidRPr="00B01375">
              <w:rPr>
                <w:sz w:val="28"/>
                <w:szCs w:val="28"/>
              </w:rPr>
              <w:t>Вакантная должность муниципальной службы</w:t>
            </w:r>
            <w:r w:rsidRPr="007249FD">
              <w:rPr>
                <w:sz w:val="28"/>
                <w:szCs w:val="28"/>
              </w:rPr>
              <w:t xml:space="preserve"> </w:t>
            </w:r>
          </w:p>
        </w:tc>
      </w:tr>
      <w:tr w:rsidR="006266E9" w:rsidRPr="007249FD" w:rsidTr="00602B26">
        <w:trPr>
          <w:jc w:val="center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  <w:tc>
          <w:tcPr>
            <w:tcW w:w="5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66E9" w:rsidRPr="007249FD" w:rsidRDefault="006266E9" w:rsidP="006266E9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7249FD">
              <w:rPr>
                <w:sz w:val="28"/>
                <w:szCs w:val="28"/>
              </w:rPr>
              <w:t> </w:t>
            </w:r>
          </w:p>
        </w:tc>
      </w:tr>
    </w:tbl>
    <w:p w:rsidR="006266E9" w:rsidRPr="007249FD" w:rsidRDefault="006266E9" w:rsidP="006266E9">
      <w:pPr>
        <w:spacing w:before="100" w:beforeAutospacing="1" w:after="100" w:afterAutospacing="1"/>
        <w:rPr>
          <w:sz w:val="28"/>
          <w:szCs w:val="28"/>
        </w:rPr>
      </w:pPr>
      <w:r w:rsidRPr="007249FD">
        <w:rPr>
          <w:sz w:val="28"/>
          <w:szCs w:val="28"/>
        </w:rPr>
        <w:t> 6. _________________________________________________________________</w:t>
      </w:r>
    </w:p>
    <w:p w:rsidR="006266E9" w:rsidRPr="007249FD" w:rsidRDefault="006266E9" w:rsidP="006266E9">
      <w:pPr>
        <w:spacing w:before="100" w:beforeAutospacing="1" w:after="100" w:afterAutospacing="1"/>
        <w:rPr>
          <w:sz w:val="28"/>
          <w:szCs w:val="28"/>
        </w:rPr>
      </w:pPr>
      <w:r w:rsidRPr="007249FD">
        <w:rPr>
          <w:sz w:val="28"/>
          <w:szCs w:val="28"/>
        </w:rPr>
        <w:t>__________________________________________________________________</w:t>
      </w:r>
    </w:p>
    <w:p w:rsidR="006266E9" w:rsidRPr="007249FD" w:rsidRDefault="006266E9" w:rsidP="008805BA">
      <w:pPr>
        <w:spacing w:before="100" w:beforeAutospacing="1" w:after="100" w:afterAutospacing="1"/>
        <w:jc w:val="both"/>
        <w:rPr>
          <w:sz w:val="28"/>
          <w:szCs w:val="28"/>
        </w:rPr>
      </w:pPr>
      <w:r w:rsidRPr="007249FD">
        <w:rPr>
          <w:sz w:val="28"/>
          <w:szCs w:val="28"/>
        </w:rPr>
        <w:t>рекомендация об установлении конкретного срока прохождения гражданином муниципальной службы в органе местного самоуправления после получения им документа установленного образца о высшем образовании или среднем профессиональном образовании (при необходимости)</w:t>
      </w:r>
    </w:p>
    <w:p w:rsidR="006266E9" w:rsidRPr="007249FD" w:rsidRDefault="006266E9" w:rsidP="00B01375">
      <w:pPr>
        <w:spacing w:before="100" w:beforeAutospacing="1" w:after="100" w:afterAutospacing="1"/>
        <w:jc w:val="both"/>
        <w:rPr>
          <w:sz w:val="28"/>
          <w:szCs w:val="28"/>
        </w:rPr>
      </w:pPr>
      <w:r w:rsidRPr="007249FD">
        <w:rPr>
          <w:sz w:val="28"/>
          <w:szCs w:val="28"/>
        </w:rPr>
        <w:t> 7. В заседании конкурсной комиссии не участвовали следующие члены комиссии</w:t>
      </w:r>
    </w:p>
    <w:p w:rsidR="006266E9" w:rsidRPr="00261E0B" w:rsidRDefault="006266E9" w:rsidP="006266E9">
      <w:pPr>
        <w:spacing w:before="100" w:beforeAutospacing="1" w:after="100" w:afterAutospacing="1"/>
        <w:rPr>
          <w:sz w:val="24"/>
          <w:szCs w:val="24"/>
        </w:rPr>
      </w:pPr>
      <w:r w:rsidRPr="00261E0B">
        <w:rPr>
          <w:sz w:val="24"/>
          <w:szCs w:val="24"/>
        </w:rPr>
        <w:t>______________________________________</w:t>
      </w:r>
      <w:r w:rsidR="008805BA">
        <w:rPr>
          <w:sz w:val="24"/>
          <w:szCs w:val="24"/>
        </w:rPr>
        <w:t>__________</w:t>
      </w:r>
      <w:r w:rsidRPr="00261E0B">
        <w:rPr>
          <w:sz w:val="24"/>
          <w:szCs w:val="24"/>
        </w:rPr>
        <w:t>_____________________________</w:t>
      </w:r>
    </w:p>
    <w:p w:rsidR="006266E9" w:rsidRPr="00261E0B" w:rsidRDefault="006266E9" w:rsidP="006266E9">
      <w:pPr>
        <w:spacing w:before="100" w:beforeAutospacing="1" w:after="100" w:afterAutospacing="1"/>
        <w:jc w:val="center"/>
        <w:rPr>
          <w:sz w:val="24"/>
          <w:szCs w:val="24"/>
        </w:rPr>
      </w:pPr>
      <w:r w:rsidRPr="00261E0B">
        <w:rPr>
          <w:sz w:val="24"/>
          <w:szCs w:val="24"/>
        </w:rPr>
        <w:t>(фамилия, имя, отчество)</w:t>
      </w:r>
    </w:p>
    <w:p w:rsidR="006266E9" w:rsidRPr="00261E0B" w:rsidRDefault="006266E9" w:rsidP="006266E9">
      <w:pPr>
        <w:spacing w:before="100" w:beforeAutospacing="1" w:after="100" w:afterAutospacing="1"/>
        <w:rPr>
          <w:sz w:val="24"/>
          <w:szCs w:val="24"/>
        </w:rPr>
      </w:pPr>
      <w:r w:rsidRPr="00261E0B">
        <w:rPr>
          <w:sz w:val="24"/>
          <w:szCs w:val="24"/>
        </w:rPr>
        <w:t>______________________________________</w:t>
      </w:r>
      <w:r w:rsidR="008805BA">
        <w:rPr>
          <w:sz w:val="24"/>
          <w:szCs w:val="24"/>
        </w:rPr>
        <w:t>__________</w:t>
      </w:r>
      <w:r w:rsidRPr="00261E0B">
        <w:rPr>
          <w:sz w:val="24"/>
          <w:szCs w:val="24"/>
        </w:rPr>
        <w:t>_____________________________</w:t>
      </w:r>
    </w:p>
    <w:p w:rsidR="006266E9" w:rsidRPr="008805BA" w:rsidRDefault="006266E9" w:rsidP="006266E9">
      <w:pPr>
        <w:spacing w:before="100" w:beforeAutospacing="1" w:after="100" w:afterAutospacing="1"/>
        <w:rPr>
          <w:sz w:val="28"/>
          <w:szCs w:val="28"/>
        </w:rPr>
      </w:pPr>
      <w:r w:rsidRPr="00261E0B">
        <w:rPr>
          <w:sz w:val="24"/>
          <w:szCs w:val="24"/>
        </w:rPr>
        <w:t>  </w:t>
      </w:r>
    </w:p>
    <w:p w:rsidR="006266E9" w:rsidRPr="008805BA" w:rsidRDefault="006266E9" w:rsidP="006266E9">
      <w:pPr>
        <w:spacing w:before="100" w:beforeAutospacing="1" w:after="100" w:afterAutospacing="1"/>
        <w:jc w:val="center"/>
        <w:rPr>
          <w:sz w:val="28"/>
          <w:szCs w:val="28"/>
        </w:rPr>
      </w:pPr>
      <w:r w:rsidRPr="008805BA">
        <w:rPr>
          <w:sz w:val="28"/>
          <w:szCs w:val="28"/>
        </w:rPr>
        <w:t>Подписи членов конкурсной комиссии:</w:t>
      </w:r>
    </w:p>
    <w:p w:rsidR="006266E9" w:rsidRPr="008805BA" w:rsidRDefault="006266E9" w:rsidP="006266E9">
      <w:pPr>
        <w:spacing w:before="100" w:beforeAutospacing="1" w:after="100" w:afterAutospacing="1"/>
        <w:rPr>
          <w:sz w:val="28"/>
          <w:szCs w:val="28"/>
        </w:rPr>
      </w:pPr>
      <w:r w:rsidRPr="00261E0B">
        <w:rPr>
          <w:sz w:val="24"/>
          <w:szCs w:val="24"/>
        </w:rPr>
        <w:t> </w:t>
      </w:r>
    </w:p>
    <w:p w:rsidR="006266E9" w:rsidRPr="00261E0B" w:rsidRDefault="006266E9" w:rsidP="006266E9">
      <w:pPr>
        <w:rPr>
          <w:sz w:val="24"/>
          <w:szCs w:val="24"/>
        </w:rPr>
      </w:pPr>
      <w:r w:rsidRPr="008805BA">
        <w:rPr>
          <w:sz w:val="28"/>
          <w:szCs w:val="28"/>
        </w:rPr>
        <w:t>Председатель ко</w:t>
      </w:r>
      <w:r w:rsidR="008805BA" w:rsidRPr="008805BA">
        <w:rPr>
          <w:sz w:val="28"/>
          <w:szCs w:val="28"/>
        </w:rPr>
        <w:t>нкурсной комиссии</w:t>
      </w:r>
      <w:r w:rsidR="008805BA">
        <w:rPr>
          <w:sz w:val="24"/>
          <w:szCs w:val="24"/>
        </w:rPr>
        <w:t xml:space="preserve">    </w:t>
      </w:r>
      <w:r w:rsidRPr="00261E0B">
        <w:rPr>
          <w:sz w:val="24"/>
          <w:szCs w:val="24"/>
        </w:rPr>
        <w:t xml:space="preserve"> ___________        ________________________</w:t>
      </w:r>
    </w:p>
    <w:p w:rsidR="006266E9" w:rsidRPr="008805BA" w:rsidRDefault="008805BA" w:rsidP="006266E9">
      <w:pPr>
        <w:ind w:firstLine="708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6266E9" w:rsidRPr="008805BA">
        <w:rPr>
          <w:sz w:val="22"/>
          <w:szCs w:val="22"/>
        </w:rPr>
        <w:t>(подпись)                     (фамилия, имя, отчество)</w:t>
      </w:r>
    </w:p>
    <w:p w:rsidR="008805BA" w:rsidRPr="008805BA" w:rsidRDefault="006266E9" w:rsidP="008805BA">
      <w:pPr>
        <w:spacing w:before="100" w:beforeAutospacing="1" w:after="100" w:afterAutospacing="1"/>
        <w:rPr>
          <w:sz w:val="22"/>
          <w:szCs w:val="22"/>
        </w:rPr>
      </w:pPr>
      <w:r w:rsidRPr="00261E0B">
        <w:rPr>
          <w:sz w:val="24"/>
          <w:szCs w:val="24"/>
        </w:rPr>
        <w:t> </w:t>
      </w:r>
      <w:r w:rsidRPr="008805BA">
        <w:rPr>
          <w:sz w:val="28"/>
          <w:szCs w:val="28"/>
        </w:rPr>
        <w:t>Заместитель председателя</w:t>
      </w:r>
      <w:r w:rsidR="008805BA">
        <w:rPr>
          <w:sz w:val="28"/>
          <w:szCs w:val="28"/>
        </w:rPr>
        <w:t xml:space="preserve">                      </w:t>
      </w:r>
      <w:r w:rsidR="008805BA" w:rsidRPr="00261E0B">
        <w:rPr>
          <w:sz w:val="24"/>
          <w:szCs w:val="24"/>
        </w:rPr>
        <w:t>___________       ________________________</w:t>
      </w:r>
      <w:r w:rsidR="008805BA">
        <w:rPr>
          <w:sz w:val="24"/>
          <w:szCs w:val="24"/>
        </w:rPr>
        <w:t xml:space="preserve">        </w:t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  <w:t xml:space="preserve">       </w:t>
      </w:r>
      <w:r w:rsidR="008805BA" w:rsidRPr="008805BA">
        <w:rPr>
          <w:sz w:val="22"/>
          <w:szCs w:val="22"/>
        </w:rPr>
        <w:t>(подпись)                     (фамилия, имя, отчество)</w:t>
      </w:r>
    </w:p>
    <w:p w:rsidR="008805BA" w:rsidRPr="008805BA" w:rsidRDefault="006266E9" w:rsidP="008805BA">
      <w:pPr>
        <w:spacing w:before="100" w:beforeAutospacing="1" w:after="100" w:afterAutospacing="1"/>
        <w:rPr>
          <w:sz w:val="22"/>
          <w:szCs w:val="22"/>
        </w:rPr>
      </w:pPr>
      <w:r w:rsidRPr="008805BA">
        <w:rPr>
          <w:sz w:val="28"/>
          <w:szCs w:val="28"/>
        </w:rPr>
        <w:t xml:space="preserve">Секретарь конкурсной комиссии          </w:t>
      </w:r>
      <w:r w:rsidR="008805BA" w:rsidRPr="00261E0B">
        <w:rPr>
          <w:sz w:val="24"/>
          <w:szCs w:val="24"/>
        </w:rPr>
        <w:t>___________       ________________________</w:t>
      </w:r>
      <w:r w:rsidR="008805BA">
        <w:rPr>
          <w:sz w:val="24"/>
          <w:szCs w:val="24"/>
        </w:rPr>
        <w:t xml:space="preserve">        </w:t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  <w:t xml:space="preserve">       </w:t>
      </w:r>
      <w:r w:rsidR="008805BA" w:rsidRPr="008805BA">
        <w:rPr>
          <w:sz w:val="22"/>
          <w:szCs w:val="22"/>
        </w:rPr>
        <w:t>(подпись)                     (фамилия, имя, отчество)</w:t>
      </w:r>
    </w:p>
    <w:p w:rsidR="006266E9" w:rsidRPr="008805BA" w:rsidRDefault="006266E9" w:rsidP="008805BA">
      <w:pPr>
        <w:spacing w:before="100" w:beforeAutospacing="1" w:after="100" w:afterAutospacing="1"/>
        <w:rPr>
          <w:sz w:val="28"/>
          <w:szCs w:val="28"/>
        </w:rPr>
      </w:pPr>
      <w:r w:rsidRPr="008805BA">
        <w:rPr>
          <w:sz w:val="28"/>
          <w:szCs w:val="28"/>
        </w:rPr>
        <w:t> </w:t>
      </w:r>
    </w:p>
    <w:p w:rsidR="006266E9" w:rsidRPr="00261E0B" w:rsidRDefault="006266E9" w:rsidP="006266E9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8805BA">
        <w:rPr>
          <w:sz w:val="28"/>
          <w:szCs w:val="28"/>
        </w:rPr>
        <w:t>Другие члены</w:t>
      </w:r>
      <w:r w:rsidR="008805BA">
        <w:rPr>
          <w:sz w:val="28"/>
          <w:szCs w:val="28"/>
        </w:rPr>
        <w:t xml:space="preserve"> </w:t>
      </w:r>
      <w:r w:rsidRPr="008805BA">
        <w:rPr>
          <w:sz w:val="28"/>
          <w:szCs w:val="28"/>
        </w:rPr>
        <w:t>конкурсной комиссии</w:t>
      </w:r>
      <w:r w:rsidRPr="00261E0B">
        <w:rPr>
          <w:sz w:val="24"/>
          <w:szCs w:val="24"/>
        </w:rPr>
        <w:t xml:space="preserve">   </w:t>
      </w:r>
      <w:r w:rsidR="008805BA" w:rsidRPr="00261E0B">
        <w:rPr>
          <w:sz w:val="24"/>
          <w:szCs w:val="24"/>
        </w:rPr>
        <w:t>___________       ________________________</w:t>
      </w:r>
      <w:r w:rsidR="008805BA">
        <w:rPr>
          <w:sz w:val="24"/>
          <w:szCs w:val="24"/>
        </w:rPr>
        <w:t xml:space="preserve">        </w:t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  <w:t xml:space="preserve">       </w:t>
      </w:r>
      <w:r w:rsidR="008805BA" w:rsidRPr="008805BA">
        <w:rPr>
          <w:sz w:val="22"/>
          <w:szCs w:val="22"/>
        </w:rPr>
        <w:t>(подпись)             (фамилия, имя, отчество)</w:t>
      </w:r>
      <w:r w:rsidRPr="00261E0B">
        <w:rPr>
          <w:sz w:val="24"/>
          <w:szCs w:val="24"/>
        </w:rPr>
        <w:t>                                     </w:t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Pr="00261E0B">
        <w:rPr>
          <w:sz w:val="24"/>
          <w:szCs w:val="24"/>
        </w:rPr>
        <w:t> </w:t>
      </w:r>
      <w:r w:rsidR="008805BA">
        <w:rPr>
          <w:sz w:val="24"/>
          <w:szCs w:val="24"/>
        </w:rPr>
        <w:t xml:space="preserve">  </w:t>
      </w:r>
      <w:r w:rsidR="008805BA" w:rsidRPr="00261E0B">
        <w:rPr>
          <w:sz w:val="24"/>
          <w:szCs w:val="24"/>
        </w:rPr>
        <w:t>___________       ________________________</w:t>
      </w:r>
      <w:r w:rsidR="008805BA">
        <w:rPr>
          <w:sz w:val="24"/>
          <w:szCs w:val="24"/>
        </w:rPr>
        <w:t xml:space="preserve">        </w:t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</w:r>
      <w:r w:rsidR="008805BA">
        <w:rPr>
          <w:sz w:val="24"/>
          <w:szCs w:val="24"/>
        </w:rPr>
        <w:tab/>
        <w:t xml:space="preserve">       </w:t>
      </w:r>
      <w:r w:rsidR="008805BA" w:rsidRPr="008805BA">
        <w:rPr>
          <w:sz w:val="22"/>
          <w:szCs w:val="22"/>
        </w:rPr>
        <w:t>(подпись)             (фамилия, имя, отчество</w:t>
      </w:r>
      <w:r w:rsidRPr="00261E0B">
        <w:rPr>
          <w:sz w:val="24"/>
          <w:szCs w:val="24"/>
        </w:rPr>
        <w:t> </w:t>
      </w:r>
      <w:proofErr w:type="gramEnd"/>
    </w:p>
    <w:p w:rsidR="006266E9" w:rsidRPr="00261E0B" w:rsidRDefault="006266E9" w:rsidP="008805BA">
      <w:pPr>
        <w:tabs>
          <w:tab w:val="center" w:pos="4678"/>
        </w:tabs>
        <w:spacing w:before="100" w:beforeAutospacing="1" w:after="100" w:afterAutospacing="1"/>
        <w:rPr>
          <w:sz w:val="24"/>
          <w:szCs w:val="24"/>
        </w:rPr>
      </w:pPr>
      <w:r w:rsidRPr="00261E0B">
        <w:rPr>
          <w:sz w:val="24"/>
          <w:szCs w:val="24"/>
        </w:rPr>
        <w:t> </w:t>
      </w:r>
      <w:r w:rsidR="008805BA">
        <w:rPr>
          <w:sz w:val="24"/>
          <w:szCs w:val="24"/>
        </w:rPr>
        <w:tab/>
        <w:t xml:space="preserve">                                                                    </w:t>
      </w:r>
      <w:proofErr w:type="gramStart"/>
      <w:r w:rsidR="008805BA" w:rsidRPr="00261E0B">
        <w:rPr>
          <w:sz w:val="24"/>
          <w:szCs w:val="24"/>
        </w:rPr>
        <w:t>__________       ________________________</w:t>
      </w:r>
      <w:r w:rsidR="008805BA">
        <w:rPr>
          <w:sz w:val="24"/>
          <w:szCs w:val="24"/>
        </w:rPr>
        <w:t xml:space="preserve">        </w:t>
      </w:r>
      <w:r w:rsidR="008805BA">
        <w:rPr>
          <w:sz w:val="24"/>
          <w:szCs w:val="24"/>
        </w:rPr>
        <w:tab/>
        <w:t xml:space="preserve">                                                                   </w:t>
      </w:r>
      <w:r w:rsidR="008805BA" w:rsidRPr="008805BA">
        <w:rPr>
          <w:sz w:val="22"/>
          <w:szCs w:val="22"/>
        </w:rPr>
        <w:t>(подпись)             (фамилия, имя, отчество</w:t>
      </w:r>
      <w:proofErr w:type="gramEnd"/>
    </w:p>
    <w:p w:rsidR="006266E9" w:rsidRPr="00261E0B" w:rsidRDefault="0065553A" w:rsidP="006266E9">
      <w:pPr>
        <w:rPr>
          <w:sz w:val="24"/>
          <w:szCs w:val="24"/>
        </w:rPr>
      </w:pPr>
      <w:r w:rsidRPr="0065553A">
        <w:rPr>
          <w:sz w:val="24"/>
          <w:szCs w:val="24"/>
        </w:rPr>
        <w:pict>
          <v:rect id="_x0000_i1025" style="width:154.35pt;height:.7pt" o:hrpct="330" o:hrstd="t" o:hr="t" fillcolor="#a0a0a0" stroked="f"/>
        </w:pict>
      </w:r>
    </w:p>
    <w:bookmarkStart w:id="17" w:name="_ftn1"/>
    <w:bookmarkEnd w:id="17"/>
    <w:p w:rsidR="006266E9" w:rsidRPr="00261E0B" w:rsidRDefault="0065553A" w:rsidP="006266E9">
      <w:pPr>
        <w:spacing w:before="100" w:beforeAutospacing="1" w:after="100" w:afterAutospacing="1"/>
        <w:rPr>
          <w:sz w:val="24"/>
          <w:szCs w:val="24"/>
        </w:rPr>
      </w:pPr>
      <w:r w:rsidRPr="00261E0B">
        <w:rPr>
          <w:sz w:val="24"/>
          <w:szCs w:val="24"/>
        </w:rPr>
        <w:fldChar w:fldCharType="begin"/>
      </w:r>
      <w:r w:rsidR="006266E9" w:rsidRPr="00261E0B">
        <w:rPr>
          <w:sz w:val="24"/>
          <w:szCs w:val="24"/>
        </w:rPr>
        <w:instrText xml:space="preserve"> HYPERLINK "https://pravo-search.minjust.ru/bigs/showDocument.html?id=F2E22927-7CBD-44B6-BFEB-F21303742FD5&amp;shard=%D0%A2%D0%B5%D0%BA%D1%83%D1%89%D0%B8%D0%B5%20%D1%80%D0%B5%D0%B4%D0%B0%D0%BA%D1%86%D0%B8%D0%B8&amp;fieldName=document_text_tag&amp;from=p&amp;r=%7B%22rows%22:10,%22groups%22:%5B%22%D0%A2%D0%B5%D0%BA%D1%83%D1%89%D0%B8%D0%B5%20%D1%80%D0%B5%D0%B4%D0%B0%D0%BA%D1%86%D0%B8%D0%B8%22%5D,%22sortOrder%22:%22desc%22,%22sortField%22:%22document_date_edition%22,%22type%22:%22MULTIQUERY%22,%22multiqueryRequest%22:%7B%22queryRequests%22:%5B%7B%22type%22:%22Q%22,%22request%22:%22%7B%5C%22mode%5C%22:%5C%22EXTENDED%5C%22,%5C%22typeRequests%5C%22:%5B%7B%5C%22fieldRequests%5C%22:%5B%7B%5C%22name%5C%22:%5C%22document_name%5C%22,%5C%22operator%5C%22:%5C%22EX%5C%22,%5C%22query%5C%22:%5C%22%D1%86%D0%B5%D0%BB%D0%B5%D0%B2%D0%BE%D0%B5%20%D0%BE%D0%B1%D1%83%D1%87%D0%B5%D0%BD%D0%B8%D0%B5%5C%22%7D,%7B%5C%22name%5C%22:%5C%22document_subject_rf_cat%5C%22,%5C%22operator%5C%22:%5C%22EX%5C%22,%5C%22query%5C%22:%5C%22%D0%9B%D0%B5%D0%BD%D0%B8%D0%BD%D0%B3%D1%80%D0%B0%D0%B4%D1%81%D0%BA%D0%B0%D1%8F%20%D0%BE%D0%B1%D0%BB%D0%B0%D1%81%D1%82%D1%8C%5C%22,%5C%22sQuery%5C%22:null%7D%5D,%5C%22mode%5C%22:%5C%22AND%5C%22,%5C%22name%5C%22:%5C%22%D0%9F%D1%80%D0%B0%D0%B2%D0%BE%D0%B2%D1%8B%D0%B5%20%D0%B0%D0%BA%D1%82%D1%8B%5C%22,%5C%22typesMode%5C%22:%5C%22AND%5C%22%7D%5D%7D%22,%22operator%22:%22AND%22,%22queryRequestRole%22:%22CATEGORIES%22%7D,%7B%22type%22:%22SQ%22,%22queryId%22:%226ee45f86-306c-4f80-a023-7a342ea0984f%22,%22operator%22:%22AND%22%7D%5D%7D,%22simpleSearchFieldsBundle%22:%22test1%22,%22noOrpho%22:false,%22groupLimit%22:3,%22woBoost%22:false,%22id%22:%22F2E22927-7CBD-44B6-BFEB-F21303742FD5%22,%22shards%22:%5B%22%D0%A2%D0%B5%D0%BA%D1%83%D1%89%D0%B8%D0%B5%20%D1%80%D0%B5%D0%B4%D0%B0%D0%BA%D1%86%D0%B8%D0%B8%22%5D,%22hlColors%22:%5B%22searchHL0%22%5D,%22uid%22:%22622b5e8f-dfb1-4c2e-b2ae-9cb4387d279e%22%7D" \l "_ftnref1" </w:instrText>
      </w:r>
      <w:r w:rsidRPr="00261E0B">
        <w:rPr>
          <w:sz w:val="24"/>
          <w:szCs w:val="24"/>
        </w:rPr>
        <w:fldChar w:fldCharType="separate"/>
      </w:r>
      <w:r w:rsidR="006266E9" w:rsidRPr="00261E0B">
        <w:rPr>
          <w:color w:val="0000FF"/>
          <w:sz w:val="24"/>
          <w:szCs w:val="24"/>
          <w:u w:val="single"/>
        </w:rPr>
        <w:t>[1]</w:t>
      </w:r>
      <w:r w:rsidRPr="00261E0B">
        <w:rPr>
          <w:sz w:val="24"/>
          <w:szCs w:val="24"/>
        </w:rPr>
        <w:fldChar w:fldCharType="end"/>
      </w:r>
      <w:r w:rsidR="006266E9" w:rsidRPr="00261E0B">
        <w:rPr>
          <w:sz w:val="24"/>
          <w:szCs w:val="24"/>
        </w:rPr>
        <w:t xml:space="preserve"> лица, завершающие в текущем году среднее общее (профессиональное) образование, </w:t>
      </w:r>
      <w:proofErr w:type="gramStart"/>
      <w:r w:rsidR="006266E9" w:rsidRPr="00261E0B">
        <w:rPr>
          <w:sz w:val="24"/>
          <w:szCs w:val="24"/>
        </w:rPr>
        <w:t>предоставляют характеристику</w:t>
      </w:r>
      <w:proofErr w:type="gramEnd"/>
      <w:r w:rsidR="006266E9" w:rsidRPr="00261E0B">
        <w:rPr>
          <w:sz w:val="24"/>
          <w:szCs w:val="24"/>
        </w:rPr>
        <w:t xml:space="preserve"> из образовательной организации среднего общего (профессиональное) образования, а также заверенную руководителем организации, в которой гражданин обучается, выписку из табеля успеваемости за последние 2 полугодия обучения в образовательной организации среднего общего (профессиональное)</w:t>
      </w:r>
      <w:r w:rsidR="006266E9" w:rsidRPr="00261E0B">
        <w:rPr>
          <w:color w:val="FF0000"/>
          <w:sz w:val="24"/>
          <w:szCs w:val="24"/>
        </w:rPr>
        <w:t xml:space="preserve"> </w:t>
      </w:r>
      <w:r w:rsidR="006266E9" w:rsidRPr="00261E0B">
        <w:rPr>
          <w:sz w:val="24"/>
          <w:szCs w:val="24"/>
        </w:rPr>
        <w:t>образования.</w:t>
      </w:r>
    </w:p>
    <w:p w:rsidR="006266E9" w:rsidRPr="00261E0B" w:rsidRDefault="006266E9" w:rsidP="006266E9">
      <w:pPr>
        <w:spacing w:before="100" w:beforeAutospacing="1" w:after="100" w:afterAutospacing="1"/>
        <w:rPr>
          <w:sz w:val="24"/>
          <w:szCs w:val="24"/>
        </w:rPr>
      </w:pPr>
      <w:r w:rsidRPr="00261E0B">
        <w:rPr>
          <w:sz w:val="24"/>
          <w:szCs w:val="24"/>
        </w:rPr>
        <w:t> </w:t>
      </w:r>
    </w:p>
    <w:bookmarkStart w:id="18" w:name="_ftn2"/>
    <w:bookmarkEnd w:id="18"/>
    <w:p w:rsidR="006266E9" w:rsidRPr="00261E0B" w:rsidRDefault="0065553A" w:rsidP="006266E9">
      <w:pPr>
        <w:spacing w:before="100" w:beforeAutospacing="1" w:after="100" w:afterAutospacing="1"/>
        <w:rPr>
          <w:sz w:val="24"/>
          <w:szCs w:val="24"/>
        </w:rPr>
      </w:pPr>
      <w:r w:rsidRPr="00261E0B">
        <w:rPr>
          <w:sz w:val="24"/>
          <w:szCs w:val="24"/>
        </w:rPr>
        <w:fldChar w:fldCharType="begin"/>
      </w:r>
      <w:r w:rsidR="006266E9" w:rsidRPr="00261E0B">
        <w:rPr>
          <w:sz w:val="24"/>
          <w:szCs w:val="24"/>
        </w:rPr>
        <w:instrText xml:space="preserve"> HYPERLINK "https://pravo-search.minjust.ru/bigs/showDocument.html?id=F2E22927-7CBD-44B6-BFEB-F21303742FD5&amp;shard=%D0%A2%D0%B5%D0%BA%D1%83%D1%89%D0%B8%D0%B5%20%D1%80%D0%B5%D0%B4%D0%B0%D0%BA%D1%86%D0%B8%D0%B8&amp;fieldName=document_text_tag&amp;from=p&amp;r=%7B%22rows%22:10,%22groups%22:%5B%22%D0%A2%D0%B5%D0%BA%D1%83%D1%89%D0%B8%D0%B5%20%D1%80%D0%B5%D0%B4%D0%B0%D0%BA%D1%86%D0%B8%D0%B8%22%5D,%22sortOrder%22:%22desc%22,%22sortField%22:%22document_date_edition%22,%22type%22:%22MULTIQUERY%22,%22multiqueryRequest%22:%7B%22queryRequests%22:%5B%7B%22type%22:%22Q%22,%22request%22:%22%7B%5C%22mode%5C%22:%5C%22EXTENDED%5C%22,%5C%22typeRequests%5C%22:%5B%7B%5C%22fieldRequests%5C%22:%5B%7B%5C%22name%5C%22:%5C%22document_name%5C%22,%5C%22operator%5C%22:%5C%22EX%5C%22,%5C%22query%5C%22:%5C%22%D1%86%D0%B5%D0%BB%D0%B5%D0%B2%D0%BE%D0%B5%20%D0%BE%D0%B1%D1%83%D1%87%D0%B5%D0%BD%D0%B8%D0%B5%5C%22%7D,%7B%5C%22name%5C%22:%5C%22document_subject_rf_cat%5C%22,%5C%22operator%5C%22:%5C%22EX%5C%22,%5C%22query%5C%22:%5C%22%D0%9B%D0%B5%D0%BD%D0%B8%D0%BD%D0%B3%D1%80%D0%B0%D0%B4%D1%81%D0%BA%D0%B0%D1%8F%20%D0%BE%D0%B1%D0%BB%D0%B0%D1%81%D1%82%D1%8C%5C%22,%5C%22sQuery%5C%22:null%7D%5D,%5C%22mode%5C%22:%5C%22AND%5C%22,%5C%22name%5C%22:%5C%22%D0%9F%D1%80%D0%B0%D0%B2%D0%BE%D0%B2%D1%8B%D0%B5%20%D0%B0%D0%BA%D1%82%D1%8B%5C%22,%5C%22typesMode%5C%22:%5C%22AND%5C%22%7D%5D%7D%22,%22operator%22:%22AND%22,%22queryRequestRole%22:%22CATEGORIES%22%7D,%7B%22type%22:%22SQ%22,%22queryId%22:%226ee45f86-306c-4f80-a023-7a342ea0984f%22,%22operator%22:%22AND%22%7D%5D%7D,%22simpleSearchFieldsBundle%22:%22test1%22,%22noOrpho%22:false,%22groupLimit%22:3,%22woBoost%22:false,%22id%22:%22F2E22927-7CBD-44B6-BFEB-F21303742FD5%22,%22shards%22:%5B%22%D0%A2%D0%B5%D0%BA%D1%83%D1%89%D0%B8%D0%B5%20%D1%80%D0%B5%D0%B4%D0%B0%D0%BA%D1%86%D0%B8%D0%B8%22%5D,%22hlColors%22:%5B%22searchHL0%22%5D,%22uid%22:%22622b5e8f-dfb1-4c2e-b2ae-9cb4387d279e%22%7D" \l "_ftnref2" </w:instrText>
      </w:r>
      <w:r w:rsidRPr="00261E0B">
        <w:rPr>
          <w:sz w:val="24"/>
          <w:szCs w:val="24"/>
        </w:rPr>
        <w:fldChar w:fldCharType="separate"/>
      </w:r>
      <w:r w:rsidR="006266E9" w:rsidRPr="00261E0B">
        <w:rPr>
          <w:color w:val="0000FF"/>
          <w:sz w:val="24"/>
          <w:szCs w:val="24"/>
          <w:u w:val="single"/>
        </w:rPr>
        <w:t>[2]</w:t>
      </w:r>
      <w:r w:rsidRPr="00261E0B">
        <w:rPr>
          <w:sz w:val="24"/>
          <w:szCs w:val="24"/>
        </w:rPr>
        <w:fldChar w:fldCharType="end"/>
      </w:r>
      <w:r w:rsidR="006266E9" w:rsidRPr="00261E0B">
        <w:rPr>
          <w:sz w:val="24"/>
          <w:szCs w:val="24"/>
        </w:rPr>
        <w:t xml:space="preserve"> для лиц, завершающих в текущем году среднее общее (профессиональное) образование - средний балл за последние 2 полугодия обучения в образовательной организации среднего общего (профессионального) образования;</w:t>
      </w:r>
    </w:p>
    <w:p w:rsidR="006266E9" w:rsidRPr="00261E0B" w:rsidRDefault="006266E9" w:rsidP="006266E9">
      <w:pPr>
        <w:spacing w:before="100" w:beforeAutospacing="1" w:after="100" w:afterAutospacing="1"/>
        <w:rPr>
          <w:sz w:val="24"/>
          <w:szCs w:val="24"/>
        </w:rPr>
      </w:pPr>
      <w:r w:rsidRPr="00261E0B">
        <w:rPr>
          <w:sz w:val="24"/>
          <w:szCs w:val="24"/>
        </w:rPr>
        <w:t> </w:t>
      </w:r>
    </w:p>
    <w:p w:rsidR="006266E9" w:rsidRDefault="006266E9" w:rsidP="006266E9"/>
    <w:p w:rsidR="00305AD4" w:rsidRPr="00477053" w:rsidRDefault="00305AD4" w:rsidP="00477053">
      <w:pPr>
        <w:spacing w:line="276" w:lineRule="auto"/>
        <w:ind w:right="1"/>
        <w:jc w:val="center"/>
        <w:rPr>
          <w:b/>
          <w:bCs/>
        </w:rPr>
      </w:pPr>
    </w:p>
    <w:sectPr w:rsidR="00305AD4" w:rsidRPr="00477053" w:rsidSect="00827878">
      <w:type w:val="continuous"/>
      <w:pgSz w:w="11909" w:h="16834"/>
      <w:pgMar w:top="1134" w:right="1021" w:bottom="1134" w:left="153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DF5"/>
    <w:multiLevelType w:val="hybridMultilevel"/>
    <w:tmpl w:val="121C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67FC"/>
    <w:multiLevelType w:val="hybridMultilevel"/>
    <w:tmpl w:val="CFF81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6F390C"/>
    <w:multiLevelType w:val="hybridMultilevel"/>
    <w:tmpl w:val="64081612"/>
    <w:lvl w:ilvl="0" w:tplc="9D703F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E3810"/>
    <w:multiLevelType w:val="hybridMultilevel"/>
    <w:tmpl w:val="0AD4EB40"/>
    <w:lvl w:ilvl="0" w:tplc="9D703F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3F5948"/>
    <w:multiLevelType w:val="singleLevel"/>
    <w:tmpl w:val="EB78D91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1C3D128A"/>
    <w:multiLevelType w:val="hybridMultilevel"/>
    <w:tmpl w:val="D040A820"/>
    <w:lvl w:ilvl="0" w:tplc="FE744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A7AAB"/>
    <w:multiLevelType w:val="hybridMultilevel"/>
    <w:tmpl w:val="D4265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213DE3"/>
    <w:multiLevelType w:val="hybridMultilevel"/>
    <w:tmpl w:val="228CBCB2"/>
    <w:lvl w:ilvl="0" w:tplc="7D8C043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E2A3D3F"/>
    <w:multiLevelType w:val="hybridMultilevel"/>
    <w:tmpl w:val="B05EB3E2"/>
    <w:lvl w:ilvl="0" w:tplc="A522910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EA2E1B"/>
    <w:multiLevelType w:val="hybridMultilevel"/>
    <w:tmpl w:val="DDF22432"/>
    <w:lvl w:ilvl="0" w:tplc="BE58B8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917547C"/>
    <w:multiLevelType w:val="hybridMultilevel"/>
    <w:tmpl w:val="34C25458"/>
    <w:lvl w:ilvl="0" w:tplc="2618C1E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2FF6633"/>
    <w:multiLevelType w:val="hybridMultilevel"/>
    <w:tmpl w:val="FA2AB4D0"/>
    <w:lvl w:ilvl="0" w:tplc="FE744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A0B3A"/>
    <w:multiLevelType w:val="hybridMultilevel"/>
    <w:tmpl w:val="961C1A68"/>
    <w:lvl w:ilvl="0" w:tplc="9D703F2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2181B67"/>
    <w:multiLevelType w:val="hybridMultilevel"/>
    <w:tmpl w:val="CD7A7930"/>
    <w:lvl w:ilvl="0" w:tplc="3B02377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5A412BDD"/>
    <w:multiLevelType w:val="hybridMultilevel"/>
    <w:tmpl w:val="10DC1818"/>
    <w:lvl w:ilvl="0" w:tplc="9D703F2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AF3C2C"/>
    <w:multiLevelType w:val="hybridMultilevel"/>
    <w:tmpl w:val="BB4A924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FA38A3"/>
    <w:multiLevelType w:val="hybridMultilevel"/>
    <w:tmpl w:val="EC1C9808"/>
    <w:lvl w:ilvl="0" w:tplc="A522910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C06376"/>
    <w:multiLevelType w:val="hybridMultilevel"/>
    <w:tmpl w:val="121C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A12D7"/>
    <w:multiLevelType w:val="hybridMultilevel"/>
    <w:tmpl w:val="E924CFE6"/>
    <w:lvl w:ilvl="0" w:tplc="07C469C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65B22635"/>
    <w:multiLevelType w:val="hybridMultilevel"/>
    <w:tmpl w:val="DACC7210"/>
    <w:lvl w:ilvl="0" w:tplc="68F4C0E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D6C89"/>
    <w:multiLevelType w:val="hybridMultilevel"/>
    <w:tmpl w:val="60680D62"/>
    <w:lvl w:ilvl="0" w:tplc="68F4C0E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47FDA"/>
    <w:multiLevelType w:val="hybridMultilevel"/>
    <w:tmpl w:val="493E409E"/>
    <w:lvl w:ilvl="0" w:tplc="FE744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10"/>
  </w:num>
  <w:num w:numId="6">
    <w:abstractNumId w:val="9"/>
  </w:num>
  <w:num w:numId="7">
    <w:abstractNumId w:val="20"/>
  </w:num>
  <w:num w:numId="8">
    <w:abstractNumId w:val="19"/>
  </w:num>
  <w:num w:numId="9">
    <w:abstractNumId w:val="17"/>
  </w:num>
  <w:num w:numId="10">
    <w:abstractNumId w:val="21"/>
  </w:num>
  <w:num w:numId="11">
    <w:abstractNumId w:val="5"/>
  </w:num>
  <w:num w:numId="12">
    <w:abstractNumId w:val="11"/>
  </w:num>
  <w:num w:numId="13">
    <w:abstractNumId w:val="15"/>
  </w:num>
  <w:num w:numId="14">
    <w:abstractNumId w:val="18"/>
  </w:num>
  <w:num w:numId="15">
    <w:abstractNumId w:val="0"/>
  </w:num>
  <w:num w:numId="16">
    <w:abstractNumId w:val="16"/>
  </w:num>
  <w:num w:numId="17">
    <w:abstractNumId w:val="2"/>
  </w:num>
  <w:num w:numId="18">
    <w:abstractNumId w:val="12"/>
  </w:num>
  <w:num w:numId="19">
    <w:abstractNumId w:val="14"/>
  </w:num>
  <w:num w:numId="20">
    <w:abstractNumId w:val="8"/>
  </w:num>
  <w:num w:numId="21">
    <w:abstractNumId w:val="3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/>
  <w:rsids>
    <w:rsidRoot w:val="00887168"/>
    <w:rsid w:val="00003F11"/>
    <w:rsid w:val="00063436"/>
    <w:rsid w:val="0007073C"/>
    <w:rsid w:val="00071CD4"/>
    <w:rsid w:val="000752F5"/>
    <w:rsid w:val="000E6764"/>
    <w:rsid w:val="000F7B07"/>
    <w:rsid w:val="0012736B"/>
    <w:rsid w:val="00133415"/>
    <w:rsid w:val="001414EB"/>
    <w:rsid w:val="0016319A"/>
    <w:rsid w:val="001A616F"/>
    <w:rsid w:val="001C096E"/>
    <w:rsid w:val="001F2B49"/>
    <w:rsid w:val="001F5359"/>
    <w:rsid w:val="00213DBC"/>
    <w:rsid w:val="00223B5F"/>
    <w:rsid w:val="00251A03"/>
    <w:rsid w:val="0028202A"/>
    <w:rsid w:val="002A471B"/>
    <w:rsid w:val="002F1DA3"/>
    <w:rsid w:val="00303718"/>
    <w:rsid w:val="00305AD4"/>
    <w:rsid w:val="003122F8"/>
    <w:rsid w:val="003250CB"/>
    <w:rsid w:val="00333478"/>
    <w:rsid w:val="003A0B09"/>
    <w:rsid w:val="003A364F"/>
    <w:rsid w:val="003B1D16"/>
    <w:rsid w:val="003D16CF"/>
    <w:rsid w:val="003F4D4D"/>
    <w:rsid w:val="0040139F"/>
    <w:rsid w:val="00455CC3"/>
    <w:rsid w:val="00466478"/>
    <w:rsid w:val="00471645"/>
    <w:rsid w:val="004755C2"/>
    <w:rsid w:val="00477053"/>
    <w:rsid w:val="004A1F08"/>
    <w:rsid w:val="004B0E99"/>
    <w:rsid w:val="004C0235"/>
    <w:rsid w:val="004F4C0A"/>
    <w:rsid w:val="004F573E"/>
    <w:rsid w:val="00520F31"/>
    <w:rsid w:val="0054423D"/>
    <w:rsid w:val="0057012D"/>
    <w:rsid w:val="005939FB"/>
    <w:rsid w:val="005C4C81"/>
    <w:rsid w:val="00602B26"/>
    <w:rsid w:val="00606201"/>
    <w:rsid w:val="006101AE"/>
    <w:rsid w:val="00623E16"/>
    <w:rsid w:val="006266E9"/>
    <w:rsid w:val="00643EE9"/>
    <w:rsid w:val="006466D2"/>
    <w:rsid w:val="0065553A"/>
    <w:rsid w:val="0065553B"/>
    <w:rsid w:val="006643FD"/>
    <w:rsid w:val="00674154"/>
    <w:rsid w:val="006B60BB"/>
    <w:rsid w:val="006C6C26"/>
    <w:rsid w:val="006D4C5F"/>
    <w:rsid w:val="006D67EE"/>
    <w:rsid w:val="006E5155"/>
    <w:rsid w:val="007249FD"/>
    <w:rsid w:val="007569F1"/>
    <w:rsid w:val="00761227"/>
    <w:rsid w:val="00773CFF"/>
    <w:rsid w:val="00774AC2"/>
    <w:rsid w:val="00785C65"/>
    <w:rsid w:val="007B0819"/>
    <w:rsid w:val="007B3624"/>
    <w:rsid w:val="007D5CBA"/>
    <w:rsid w:val="007F11DC"/>
    <w:rsid w:val="0081042C"/>
    <w:rsid w:val="00813DA8"/>
    <w:rsid w:val="00827878"/>
    <w:rsid w:val="008805BA"/>
    <w:rsid w:val="00887168"/>
    <w:rsid w:val="0089328A"/>
    <w:rsid w:val="008A299D"/>
    <w:rsid w:val="008A3B03"/>
    <w:rsid w:val="008F1877"/>
    <w:rsid w:val="008F1929"/>
    <w:rsid w:val="00902114"/>
    <w:rsid w:val="00905372"/>
    <w:rsid w:val="00987996"/>
    <w:rsid w:val="009A719F"/>
    <w:rsid w:val="009B285E"/>
    <w:rsid w:val="009C6534"/>
    <w:rsid w:val="009E21B9"/>
    <w:rsid w:val="009F1871"/>
    <w:rsid w:val="00A4662C"/>
    <w:rsid w:val="00A92255"/>
    <w:rsid w:val="00AC5121"/>
    <w:rsid w:val="00B01375"/>
    <w:rsid w:val="00B043CA"/>
    <w:rsid w:val="00B13F97"/>
    <w:rsid w:val="00B46A4C"/>
    <w:rsid w:val="00BA7527"/>
    <w:rsid w:val="00BB2D28"/>
    <w:rsid w:val="00C06CAE"/>
    <w:rsid w:val="00C2311D"/>
    <w:rsid w:val="00C25CA5"/>
    <w:rsid w:val="00CA1893"/>
    <w:rsid w:val="00CD4454"/>
    <w:rsid w:val="00D0401C"/>
    <w:rsid w:val="00DA4178"/>
    <w:rsid w:val="00DB46FA"/>
    <w:rsid w:val="00DD0A31"/>
    <w:rsid w:val="00DE32A2"/>
    <w:rsid w:val="00E07D68"/>
    <w:rsid w:val="00E22759"/>
    <w:rsid w:val="00E26C1F"/>
    <w:rsid w:val="00E27AB1"/>
    <w:rsid w:val="00E36330"/>
    <w:rsid w:val="00E53C69"/>
    <w:rsid w:val="00E82B6C"/>
    <w:rsid w:val="00E952D7"/>
    <w:rsid w:val="00EA074D"/>
    <w:rsid w:val="00EA3200"/>
    <w:rsid w:val="00EB5795"/>
    <w:rsid w:val="00EC107B"/>
    <w:rsid w:val="00F25D87"/>
    <w:rsid w:val="00F40CE2"/>
    <w:rsid w:val="00F55228"/>
    <w:rsid w:val="00F9076D"/>
    <w:rsid w:val="00FA0FA7"/>
    <w:rsid w:val="00FE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CF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05AD4"/>
    <w:pPr>
      <w:keepNext/>
      <w:widowControl/>
      <w:autoSpaceDE/>
      <w:autoSpaceDN/>
      <w:adjustRightInd/>
      <w:jc w:val="center"/>
      <w:outlineLvl w:val="0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05AD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rsid w:val="00305AD4"/>
    <w:pPr>
      <w:widowControl/>
      <w:autoSpaceDE/>
      <w:autoSpaceDN/>
      <w:adjustRightInd/>
      <w:ind w:firstLine="225"/>
      <w:jc w:val="both"/>
    </w:pPr>
    <w:rPr>
      <w:b/>
      <w:bCs/>
      <w:color w:val="000000"/>
      <w:sz w:val="24"/>
      <w:szCs w:val="24"/>
    </w:rPr>
  </w:style>
  <w:style w:type="paragraph" w:styleId="2">
    <w:name w:val="Body Text Indent 2"/>
    <w:basedOn w:val="a"/>
    <w:rsid w:val="00305AD4"/>
    <w:pPr>
      <w:widowControl/>
      <w:autoSpaceDE/>
      <w:autoSpaceDN/>
      <w:adjustRightInd/>
      <w:ind w:left="708"/>
      <w:jc w:val="both"/>
    </w:pPr>
    <w:rPr>
      <w:sz w:val="24"/>
      <w:szCs w:val="24"/>
    </w:rPr>
  </w:style>
  <w:style w:type="paragraph" w:styleId="3">
    <w:name w:val="Body Text Indent 3"/>
    <w:basedOn w:val="a"/>
    <w:rsid w:val="00305AD4"/>
    <w:pPr>
      <w:widowControl/>
      <w:autoSpaceDE/>
      <w:autoSpaceDN/>
      <w:adjustRightInd/>
      <w:ind w:firstLine="225"/>
      <w:jc w:val="both"/>
    </w:pPr>
    <w:rPr>
      <w:color w:val="000000"/>
      <w:sz w:val="24"/>
      <w:szCs w:val="24"/>
    </w:rPr>
  </w:style>
  <w:style w:type="paragraph" w:customStyle="1" w:styleId="10">
    <w:name w:val="1 Знак Знак"/>
    <w:basedOn w:val="a"/>
    <w:rsid w:val="00E27AB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8F1877"/>
    <w:pPr>
      <w:widowControl w:val="0"/>
      <w:autoSpaceDE w:val="0"/>
      <w:autoSpaceDN w:val="0"/>
    </w:pPr>
    <w:rPr>
      <w:sz w:val="28"/>
    </w:rPr>
  </w:style>
  <w:style w:type="paragraph" w:styleId="a4">
    <w:name w:val="List Paragraph"/>
    <w:basedOn w:val="a"/>
    <w:uiPriority w:val="34"/>
    <w:qFormat/>
    <w:rsid w:val="004F573E"/>
    <w:pPr>
      <w:ind w:left="720"/>
      <w:contextualSpacing/>
    </w:pPr>
  </w:style>
  <w:style w:type="paragraph" w:styleId="a5">
    <w:name w:val="Balloon Text"/>
    <w:basedOn w:val="a"/>
    <w:link w:val="a6"/>
    <w:rsid w:val="00A466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4662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B60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88F80-8917-4DB9-9A8A-0D289E4B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6228</Words>
  <Characters>35502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2022-06-20T08:49:00Z</cp:lastPrinted>
  <dcterms:created xsi:type="dcterms:W3CDTF">2022-06-20T08:48:00Z</dcterms:created>
  <dcterms:modified xsi:type="dcterms:W3CDTF">2022-06-23T07:09:00Z</dcterms:modified>
</cp:coreProperties>
</file>