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FC" w:rsidRPr="00F55A3F" w:rsidRDefault="00DA4694" w:rsidP="00F55A3F">
      <w:pPr>
        <w:pStyle w:val="ae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-186690</wp:posOffset>
            </wp:positionV>
            <wp:extent cx="476250" cy="581025"/>
            <wp:effectExtent l="19050" t="0" r="0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6E42"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Pr="003A7B17">
        <w:rPr>
          <w:rFonts w:ascii="Times New Roman" w:hAnsi="Times New Roman"/>
          <w:sz w:val="28"/>
          <w:szCs w:val="28"/>
        </w:rPr>
        <w:tab/>
      </w:r>
      <w:r w:rsidRPr="003A7B17">
        <w:rPr>
          <w:rFonts w:ascii="Times New Roman" w:hAnsi="Times New Roman"/>
          <w:sz w:val="28"/>
          <w:szCs w:val="28"/>
        </w:rPr>
        <w:tab/>
      </w:r>
      <w:r w:rsidR="00116E42" w:rsidRPr="003A7B1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F55A3F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F55A3F" w:rsidRDefault="00F55A3F" w:rsidP="00116E42">
      <w:pPr>
        <w:pStyle w:val="ae"/>
        <w:jc w:val="left"/>
        <w:rPr>
          <w:rFonts w:ascii="Times New Roman" w:hAnsi="Times New Roman"/>
          <w:b w:val="0"/>
          <w:sz w:val="28"/>
          <w:szCs w:val="28"/>
        </w:rPr>
      </w:pPr>
    </w:p>
    <w:p w:rsidR="00F55A3F" w:rsidRDefault="00F55A3F" w:rsidP="00116E42">
      <w:pPr>
        <w:pStyle w:val="ae"/>
        <w:jc w:val="left"/>
        <w:rPr>
          <w:rFonts w:ascii="Times New Roman" w:hAnsi="Times New Roman"/>
          <w:b w:val="0"/>
          <w:sz w:val="28"/>
          <w:szCs w:val="28"/>
        </w:rPr>
      </w:pPr>
    </w:p>
    <w:p w:rsidR="00AA11AF" w:rsidRPr="00A23ACA" w:rsidRDefault="00AA11AF" w:rsidP="00AA11AF">
      <w:pPr>
        <w:pStyle w:val="ae"/>
        <w:rPr>
          <w:rFonts w:ascii="Times New Roman" w:hAnsi="Times New Roman"/>
          <w:b w:val="0"/>
          <w:caps/>
          <w:sz w:val="24"/>
        </w:rPr>
      </w:pPr>
      <w:r w:rsidRPr="00A23ACA">
        <w:rPr>
          <w:rFonts w:ascii="Times New Roman" w:hAnsi="Times New Roman"/>
          <w:b w:val="0"/>
          <w:caps/>
          <w:sz w:val="24"/>
        </w:rPr>
        <w:t xml:space="preserve">Администрация </w:t>
      </w:r>
    </w:p>
    <w:p w:rsidR="00AA11AF" w:rsidRPr="00A23ACA" w:rsidRDefault="00AA11AF" w:rsidP="00AA11AF">
      <w:pPr>
        <w:pStyle w:val="ae"/>
        <w:rPr>
          <w:rFonts w:ascii="Times New Roman" w:hAnsi="Times New Roman"/>
          <w:b w:val="0"/>
          <w:caps/>
          <w:sz w:val="24"/>
        </w:rPr>
      </w:pPr>
      <w:r w:rsidRPr="00A23ACA">
        <w:rPr>
          <w:rFonts w:ascii="Times New Roman" w:hAnsi="Times New Roman"/>
          <w:b w:val="0"/>
          <w:caps/>
          <w:sz w:val="24"/>
        </w:rPr>
        <w:t>Приладожско</w:t>
      </w:r>
      <w:r w:rsidR="00A23ACA" w:rsidRPr="00A23ACA">
        <w:rPr>
          <w:rFonts w:ascii="Times New Roman" w:hAnsi="Times New Roman"/>
          <w:b w:val="0"/>
          <w:caps/>
          <w:sz w:val="24"/>
        </w:rPr>
        <w:t>го</w:t>
      </w:r>
      <w:r w:rsidRPr="00A23ACA">
        <w:rPr>
          <w:rFonts w:ascii="Times New Roman" w:hAnsi="Times New Roman"/>
          <w:b w:val="0"/>
          <w:caps/>
          <w:sz w:val="24"/>
        </w:rPr>
        <w:t xml:space="preserve"> городско</w:t>
      </w:r>
      <w:r w:rsidR="00A23ACA" w:rsidRPr="00A23ACA">
        <w:rPr>
          <w:rFonts w:ascii="Times New Roman" w:hAnsi="Times New Roman"/>
          <w:b w:val="0"/>
          <w:caps/>
          <w:sz w:val="24"/>
        </w:rPr>
        <w:t>го</w:t>
      </w:r>
      <w:r w:rsidRPr="00A23ACA">
        <w:rPr>
          <w:rFonts w:ascii="Times New Roman" w:hAnsi="Times New Roman"/>
          <w:b w:val="0"/>
          <w:caps/>
          <w:sz w:val="24"/>
        </w:rPr>
        <w:t xml:space="preserve"> поселени</w:t>
      </w:r>
      <w:r w:rsidR="00A23ACA" w:rsidRPr="00A23ACA">
        <w:rPr>
          <w:rFonts w:ascii="Times New Roman" w:hAnsi="Times New Roman"/>
          <w:b w:val="0"/>
          <w:caps/>
          <w:sz w:val="24"/>
        </w:rPr>
        <w:t>я</w:t>
      </w:r>
    </w:p>
    <w:p w:rsidR="005149EB" w:rsidRDefault="00AA11AF" w:rsidP="00AA11AF">
      <w:pPr>
        <w:pStyle w:val="ae"/>
        <w:rPr>
          <w:rFonts w:ascii="Times New Roman" w:hAnsi="Times New Roman"/>
          <w:b w:val="0"/>
          <w:caps/>
          <w:sz w:val="24"/>
        </w:rPr>
      </w:pPr>
      <w:r w:rsidRPr="00A23ACA">
        <w:rPr>
          <w:rFonts w:ascii="Times New Roman" w:hAnsi="Times New Roman"/>
          <w:b w:val="0"/>
          <w:caps/>
          <w:sz w:val="24"/>
        </w:rPr>
        <w:t xml:space="preserve">Кировского муниципального раЙона </w:t>
      </w:r>
    </w:p>
    <w:p w:rsidR="00AA11AF" w:rsidRPr="00A23ACA" w:rsidRDefault="00AA11AF" w:rsidP="00AA11AF">
      <w:pPr>
        <w:pStyle w:val="ae"/>
        <w:rPr>
          <w:rFonts w:ascii="Times New Roman" w:hAnsi="Times New Roman"/>
          <w:b w:val="0"/>
          <w:sz w:val="24"/>
        </w:rPr>
      </w:pPr>
      <w:r w:rsidRPr="00A23ACA">
        <w:rPr>
          <w:rFonts w:ascii="Times New Roman" w:hAnsi="Times New Roman"/>
          <w:b w:val="0"/>
          <w:caps/>
          <w:sz w:val="24"/>
        </w:rPr>
        <w:t>Ленинградской области</w:t>
      </w:r>
    </w:p>
    <w:p w:rsidR="001C78FC" w:rsidRPr="00DD21A3" w:rsidRDefault="001C78FC" w:rsidP="00AA11AF">
      <w:pPr>
        <w:pStyle w:val="ae"/>
        <w:rPr>
          <w:b w:val="0"/>
        </w:rPr>
      </w:pPr>
    </w:p>
    <w:p w:rsidR="00AA11AF" w:rsidRDefault="00DA4694" w:rsidP="00AA11AF">
      <w:pPr>
        <w:pStyle w:val="af0"/>
        <w:rPr>
          <w:spacing w:val="20"/>
        </w:rPr>
      </w:pPr>
      <w:r>
        <w:rPr>
          <w:spacing w:val="20"/>
        </w:rPr>
        <w:t xml:space="preserve">         </w:t>
      </w:r>
      <w:r w:rsidR="00AA11AF" w:rsidRPr="00FA30DC">
        <w:rPr>
          <w:spacing w:val="20"/>
        </w:rPr>
        <w:t>ПОСТАНОВЛЕНИЕ</w:t>
      </w:r>
    </w:p>
    <w:p w:rsidR="00AA11AF" w:rsidRPr="00617F7C" w:rsidRDefault="00AA11AF" w:rsidP="00AA11AF">
      <w:pPr>
        <w:pStyle w:val="af0"/>
        <w:jc w:val="center"/>
        <w:rPr>
          <w:spacing w:val="20"/>
        </w:rPr>
      </w:pPr>
    </w:p>
    <w:p w:rsidR="001C78FC" w:rsidRPr="0059276F" w:rsidRDefault="00AA11AF" w:rsidP="0027063D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9276F">
        <w:rPr>
          <w:rFonts w:ascii="Times New Roman" w:hAnsi="Times New Roman" w:cs="Times New Roman"/>
          <w:b/>
          <w:bCs/>
          <w:sz w:val="27"/>
          <w:szCs w:val="27"/>
        </w:rPr>
        <w:t xml:space="preserve">  от </w:t>
      </w:r>
      <w:r w:rsidR="00E02D68">
        <w:rPr>
          <w:rFonts w:ascii="Times New Roman" w:hAnsi="Times New Roman" w:cs="Times New Roman"/>
          <w:b/>
          <w:bCs/>
          <w:sz w:val="27"/>
          <w:szCs w:val="27"/>
        </w:rPr>
        <w:t>19</w:t>
      </w:r>
      <w:r w:rsidR="009A4B85" w:rsidRPr="0059276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C6098">
        <w:rPr>
          <w:rFonts w:ascii="Times New Roman" w:hAnsi="Times New Roman" w:cs="Times New Roman"/>
          <w:b/>
          <w:bCs/>
          <w:sz w:val="27"/>
          <w:szCs w:val="27"/>
        </w:rPr>
        <w:t>августа</w:t>
      </w:r>
      <w:r w:rsidR="006C25FB" w:rsidRPr="0059276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59276F">
        <w:rPr>
          <w:rFonts w:ascii="Times New Roman" w:hAnsi="Times New Roman" w:cs="Times New Roman"/>
          <w:b/>
          <w:bCs/>
          <w:sz w:val="27"/>
          <w:szCs w:val="27"/>
        </w:rPr>
        <w:t>20</w:t>
      </w:r>
      <w:r w:rsidR="002A3592" w:rsidRPr="0059276F">
        <w:rPr>
          <w:rFonts w:ascii="Times New Roman" w:hAnsi="Times New Roman" w:cs="Times New Roman"/>
          <w:b/>
          <w:bCs/>
          <w:sz w:val="27"/>
          <w:szCs w:val="27"/>
        </w:rPr>
        <w:t>24 года</w:t>
      </w:r>
      <w:r w:rsidRPr="0059276F">
        <w:rPr>
          <w:rFonts w:ascii="Times New Roman" w:hAnsi="Times New Roman" w:cs="Times New Roman"/>
          <w:b/>
          <w:bCs/>
          <w:sz w:val="27"/>
          <w:szCs w:val="27"/>
        </w:rPr>
        <w:t xml:space="preserve"> № </w:t>
      </w:r>
      <w:r w:rsidR="00E02D68">
        <w:rPr>
          <w:rFonts w:ascii="Times New Roman" w:hAnsi="Times New Roman" w:cs="Times New Roman"/>
          <w:b/>
          <w:bCs/>
          <w:sz w:val="27"/>
          <w:szCs w:val="27"/>
        </w:rPr>
        <w:t>339</w:t>
      </w:r>
    </w:p>
    <w:p w:rsidR="00D416A3" w:rsidRDefault="00D416A3" w:rsidP="00AA11A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889">
        <w:rPr>
          <w:rFonts w:ascii="Times New Roman" w:hAnsi="Times New Roman" w:cs="Times New Roman"/>
          <w:b/>
          <w:sz w:val="28"/>
          <w:szCs w:val="28"/>
        </w:rPr>
        <w:t xml:space="preserve">Об  утверждении  Порядка принятия решения </w:t>
      </w:r>
    </w:p>
    <w:p w:rsidR="00D416A3" w:rsidRDefault="00D416A3" w:rsidP="00AA11A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889">
        <w:rPr>
          <w:rFonts w:ascii="Times New Roman" w:hAnsi="Times New Roman" w:cs="Times New Roman"/>
          <w:b/>
          <w:sz w:val="28"/>
          <w:szCs w:val="28"/>
        </w:rPr>
        <w:t xml:space="preserve">о признании безнадежной к взысканию задолженности по платежам </w:t>
      </w:r>
    </w:p>
    <w:p w:rsidR="00D416A3" w:rsidRDefault="00D416A3" w:rsidP="00AA11A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889">
        <w:rPr>
          <w:rFonts w:ascii="Times New Roman" w:hAnsi="Times New Roman" w:cs="Times New Roman"/>
          <w:b/>
          <w:sz w:val="28"/>
          <w:szCs w:val="28"/>
        </w:rPr>
        <w:t xml:space="preserve">в бюджет </w:t>
      </w:r>
      <w:r w:rsidRPr="00D416A3">
        <w:rPr>
          <w:rFonts w:ascii="Times New Roman" w:hAnsi="Times New Roman" w:cs="Times New Roman"/>
          <w:b/>
          <w:sz w:val="28"/>
          <w:szCs w:val="28"/>
        </w:rPr>
        <w:t>Приладожского городского поселения</w:t>
      </w:r>
      <w:r w:rsidRPr="00EE38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1AF" w:rsidRPr="005C6098" w:rsidRDefault="00D416A3" w:rsidP="00AA11A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889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AA11AF" w:rsidRDefault="00AA11AF" w:rsidP="00AA11AF">
      <w:pPr>
        <w:pStyle w:val="ad"/>
        <w:rPr>
          <w:rFonts w:ascii="Times New Roman" w:hAnsi="Times New Roman" w:cs="Times New Roman"/>
          <w:bCs/>
        </w:rPr>
      </w:pPr>
    </w:p>
    <w:p w:rsidR="001C78FC" w:rsidRPr="000B206E" w:rsidRDefault="001C78FC" w:rsidP="00AA11AF">
      <w:pPr>
        <w:pStyle w:val="ad"/>
        <w:rPr>
          <w:rFonts w:ascii="Times New Roman" w:hAnsi="Times New Roman" w:cs="Times New Roman"/>
          <w:bCs/>
        </w:rPr>
      </w:pPr>
    </w:p>
    <w:p w:rsidR="005C6098" w:rsidRPr="00F15E86" w:rsidRDefault="00AA11AF" w:rsidP="005C6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8FC">
        <w:rPr>
          <w:rFonts w:ascii="Times New Roman" w:hAnsi="Times New Roman" w:cs="Times New Roman"/>
          <w:sz w:val="28"/>
          <w:szCs w:val="28"/>
        </w:rPr>
        <w:t xml:space="preserve">      </w:t>
      </w:r>
      <w:r w:rsidR="005C6098" w:rsidRPr="00F15E86">
        <w:rPr>
          <w:rFonts w:ascii="Times New Roman" w:hAnsi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 бюджеты бюджетной системы Российской Федерации»:</w:t>
      </w:r>
    </w:p>
    <w:p w:rsidR="005C6098" w:rsidRPr="00F15E86" w:rsidRDefault="005C6098" w:rsidP="005C6098">
      <w:pPr>
        <w:pStyle w:val="ConsPlusNormal"/>
        <w:ind w:firstLine="540"/>
        <w:jc w:val="both"/>
      </w:pPr>
    </w:p>
    <w:p w:rsidR="005C6098" w:rsidRDefault="005C6098" w:rsidP="005C609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E86">
        <w:rPr>
          <w:rFonts w:ascii="Times New Roman" w:hAnsi="Times New Roman"/>
          <w:sz w:val="28"/>
          <w:szCs w:val="28"/>
        </w:rPr>
        <w:t xml:space="preserve">Утвердить Порядок принятия решений о признании безнадежной к взысканию задолженности по платежам в бюджет администрации </w:t>
      </w:r>
      <w:r>
        <w:rPr>
          <w:rFonts w:ascii="Times New Roman" w:hAnsi="Times New Roman"/>
          <w:sz w:val="28"/>
          <w:szCs w:val="28"/>
        </w:rPr>
        <w:t>Приладожского городского поселения</w:t>
      </w:r>
      <w:r w:rsidRPr="00F15E86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согласно приложению 1 к настоящему постановлению.</w:t>
      </w:r>
    </w:p>
    <w:p w:rsidR="005C6098" w:rsidRPr="00F15E86" w:rsidRDefault="005C6098" w:rsidP="005C609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8F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20 июня </w:t>
      </w:r>
      <w:r w:rsidRPr="001C78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C78F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1C78F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принятия решения о признании безнадежной к взысканию задолженности по платежам в бюджеты бюджетной системы Российской Федерации</w:t>
      </w:r>
      <w:r w:rsidRPr="001C78FC">
        <w:rPr>
          <w:rFonts w:ascii="Times New Roman" w:hAnsi="Times New Roman" w:cs="Times New Roman"/>
          <w:sz w:val="28"/>
          <w:szCs w:val="28"/>
        </w:rPr>
        <w:t>».</w:t>
      </w:r>
    </w:p>
    <w:p w:rsidR="005C6098" w:rsidRPr="00F15E86" w:rsidRDefault="005C6098" w:rsidP="005C609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E86">
        <w:rPr>
          <w:rFonts w:ascii="Times New Roman" w:hAnsi="Times New Roman"/>
          <w:sz w:val="28"/>
          <w:szCs w:val="28"/>
        </w:rPr>
        <w:t xml:space="preserve">Создать комиссию по рассмотрению вопросов о признании безнадежной к взысканию задолженности по платежам в бюджет администрации </w:t>
      </w:r>
      <w:r w:rsidR="00BE4723">
        <w:rPr>
          <w:rFonts w:ascii="Times New Roman" w:hAnsi="Times New Roman"/>
          <w:sz w:val="28"/>
          <w:szCs w:val="28"/>
        </w:rPr>
        <w:t>Приладожского городского поселения</w:t>
      </w:r>
      <w:r w:rsidRPr="00F15E86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области.</w:t>
      </w:r>
    </w:p>
    <w:p w:rsidR="005C6098" w:rsidRDefault="005C6098" w:rsidP="005C609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E86">
        <w:rPr>
          <w:rFonts w:ascii="Times New Roman" w:hAnsi="Times New Roman"/>
          <w:sz w:val="28"/>
          <w:szCs w:val="28"/>
        </w:rPr>
        <w:t xml:space="preserve">Утвердить положение о комиссии по рассмотрению вопросов о признании безнадежной к взысканию задолженности по платежам в бюджет администрации </w:t>
      </w:r>
      <w:r w:rsidR="00BE4723">
        <w:rPr>
          <w:rFonts w:ascii="Times New Roman" w:hAnsi="Times New Roman"/>
          <w:sz w:val="28"/>
          <w:szCs w:val="28"/>
        </w:rPr>
        <w:t>Приладожского городского поселения</w:t>
      </w:r>
      <w:r w:rsidRPr="00F15E86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согласно приложению 2 к настоящему постановлению.</w:t>
      </w:r>
    </w:p>
    <w:p w:rsidR="005C6098" w:rsidRPr="005C6098" w:rsidRDefault="005C6098" w:rsidP="005C609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8F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1C78F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газете «Ладога»</w:t>
      </w:r>
      <w:r w:rsidRPr="002E1857">
        <w:rPr>
          <w:color w:val="000000"/>
          <w:sz w:val="28"/>
          <w:szCs w:val="28"/>
        </w:rPr>
        <w:t xml:space="preserve"> </w:t>
      </w:r>
      <w:r w:rsidRPr="002E1857">
        <w:rPr>
          <w:rFonts w:ascii="Times New Roman" w:hAnsi="Times New Roman" w:cs="Times New Roman"/>
          <w:color w:val="000000"/>
          <w:sz w:val="28"/>
          <w:szCs w:val="28"/>
        </w:rPr>
        <w:t xml:space="preserve">и подлежит размещению на </w:t>
      </w:r>
      <w:r w:rsidRPr="002E185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официальном сайте Приладожского городского поселения Кировского муниципального района Ленинградской области </w:t>
      </w:r>
      <w:hyperlink r:id="rId9" w:history="1">
        <w:r w:rsidRPr="00C61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619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61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priladoga</w:t>
        </w:r>
        <w:r w:rsidRPr="00C619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61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E1857">
        <w:rPr>
          <w:rFonts w:ascii="Times New Roman" w:hAnsi="Times New Roman" w:cs="Times New Roman"/>
          <w:sz w:val="28"/>
          <w:szCs w:val="28"/>
        </w:rPr>
        <w:t>.</w:t>
      </w:r>
    </w:p>
    <w:p w:rsidR="005C6098" w:rsidRDefault="005C6098" w:rsidP="005C609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09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B2481" w:rsidRDefault="008B2481" w:rsidP="00AA11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1AF" w:rsidRDefault="008B2481" w:rsidP="00AA11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6C25F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222D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222D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83223">
        <w:rPr>
          <w:rFonts w:ascii="Times New Roman" w:hAnsi="Times New Roman" w:cs="Times New Roman"/>
          <w:sz w:val="28"/>
          <w:szCs w:val="28"/>
        </w:rPr>
        <w:tab/>
      </w:r>
      <w:r w:rsidR="00883223">
        <w:rPr>
          <w:rFonts w:ascii="Times New Roman" w:hAnsi="Times New Roman" w:cs="Times New Roman"/>
          <w:sz w:val="28"/>
          <w:szCs w:val="28"/>
        </w:rPr>
        <w:tab/>
      </w:r>
      <w:r w:rsidR="008832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222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25FB">
        <w:rPr>
          <w:rFonts w:ascii="Times New Roman" w:hAnsi="Times New Roman" w:cs="Times New Roman"/>
          <w:sz w:val="28"/>
          <w:szCs w:val="28"/>
        </w:rPr>
        <w:t xml:space="preserve">  </w:t>
      </w:r>
      <w:r w:rsidR="00883223">
        <w:rPr>
          <w:rFonts w:ascii="Times New Roman" w:hAnsi="Times New Roman" w:cs="Times New Roman"/>
          <w:sz w:val="28"/>
          <w:szCs w:val="28"/>
        </w:rPr>
        <w:t>Д.Л. Столбунов</w:t>
      </w:r>
    </w:p>
    <w:p w:rsidR="0030742E" w:rsidRDefault="0030742E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D2" w:rsidRDefault="009222D2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B3E" w:rsidRPr="000B7AAB" w:rsidRDefault="00D91B3E" w:rsidP="00D91B3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Разослано: </w:t>
      </w:r>
      <w:r w:rsidRPr="000B7AAB">
        <w:rPr>
          <w:sz w:val="16"/>
          <w:szCs w:val="16"/>
        </w:rPr>
        <w:t>дело, ведущий специалист-главный бухгалтер, Кировская городская прокуратура, газета «Ладога»</w:t>
      </w:r>
    </w:p>
    <w:p w:rsidR="00BE4723" w:rsidRDefault="00BE4723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  <w:r w:rsidRPr="00BB2715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1</w:t>
      </w:r>
    </w:p>
    <w:p w:rsidR="005C6098" w:rsidRPr="00BB2715" w:rsidRDefault="005C6098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  <w:r w:rsidRPr="00AF0B43">
        <w:rPr>
          <w:lang w:val="ru-RU"/>
        </w:rPr>
        <w:t>УТВЕРЖДЕНО</w:t>
      </w:r>
    </w:p>
    <w:p w:rsidR="005C6098" w:rsidRPr="00AF0B43" w:rsidRDefault="005C6098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0B43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5C6098" w:rsidRPr="00AF0B43" w:rsidRDefault="00042716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Приладожского городского поселения</w:t>
      </w:r>
    </w:p>
    <w:p w:rsidR="005C6098" w:rsidRPr="00AF0B43" w:rsidRDefault="005C6098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0B43">
        <w:rPr>
          <w:rFonts w:ascii="Times New Roman" w:hAnsi="Times New Roman"/>
          <w:sz w:val="24"/>
          <w:szCs w:val="24"/>
        </w:rPr>
        <w:t xml:space="preserve">Кировского муниципального района </w:t>
      </w:r>
    </w:p>
    <w:p w:rsidR="005C6098" w:rsidRPr="00AF0B43" w:rsidRDefault="005C6098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0B43">
        <w:rPr>
          <w:rFonts w:ascii="Times New Roman" w:hAnsi="Times New Roman"/>
          <w:sz w:val="24"/>
          <w:szCs w:val="24"/>
        </w:rPr>
        <w:t>Ленинградской области</w:t>
      </w:r>
    </w:p>
    <w:p w:rsidR="005C6098" w:rsidRPr="00616A21" w:rsidRDefault="005C6098" w:rsidP="005C609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F0B43">
        <w:rPr>
          <w:rFonts w:ascii="Times New Roman" w:hAnsi="Times New Roman"/>
          <w:sz w:val="24"/>
          <w:szCs w:val="24"/>
        </w:rPr>
        <w:t>от «</w:t>
      </w:r>
      <w:r w:rsidR="00E02D68">
        <w:rPr>
          <w:rFonts w:ascii="Times New Roman" w:hAnsi="Times New Roman"/>
          <w:sz w:val="24"/>
          <w:szCs w:val="24"/>
        </w:rPr>
        <w:t>19</w:t>
      </w:r>
      <w:r w:rsidRPr="00AF0B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  <w:r w:rsidR="00042716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 </w:t>
      </w:r>
      <w:r w:rsidR="00042716">
        <w:rPr>
          <w:rFonts w:ascii="Times New Roman" w:hAnsi="Times New Roman"/>
          <w:sz w:val="24"/>
          <w:szCs w:val="24"/>
        </w:rPr>
        <w:t>2024</w:t>
      </w:r>
      <w:r w:rsidRPr="00AF0B43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E02D68">
        <w:rPr>
          <w:rFonts w:ascii="Times New Roman" w:hAnsi="Times New Roman"/>
          <w:sz w:val="24"/>
          <w:szCs w:val="24"/>
        </w:rPr>
        <w:t>339</w:t>
      </w:r>
      <w:r w:rsidR="00042716">
        <w:rPr>
          <w:rFonts w:ascii="Times New Roman" w:hAnsi="Times New Roman"/>
          <w:sz w:val="24"/>
          <w:szCs w:val="24"/>
        </w:rPr>
        <w:t xml:space="preserve">   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Pr="00042716" w:rsidRDefault="005C6098" w:rsidP="000427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2716">
        <w:rPr>
          <w:rFonts w:ascii="Times New Roman" w:hAnsi="Times New Roman"/>
          <w:b/>
          <w:sz w:val="28"/>
          <w:szCs w:val="28"/>
        </w:rPr>
        <w:t>Порядок</w:t>
      </w:r>
    </w:p>
    <w:p w:rsidR="00BE4723" w:rsidRDefault="005C6098" w:rsidP="000427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2716">
        <w:rPr>
          <w:rFonts w:ascii="Times New Roman" w:hAnsi="Times New Roman"/>
          <w:b/>
          <w:sz w:val="28"/>
          <w:szCs w:val="28"/>
        </w:rPr>
        <w:t xml:space="preserve">принятия решений о признании безнадежной к взысканию задолженности по платежам в бюджет администрации </w:t>
      </w:r>
    </w:p>
    <w:p w:rsidR="00BE4723" w:rsidRDefault="005C6098" w:rsidP="000427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2716">
        <w:rPr>
          <w:rFonts w:ascii="Times New Roman" w:hAnsi="Times New Roman"/>
          <w:b/>
          <w:sz w:val="28"/>
          <w:szCs w:val="28"/>
        </w:rPr>
        <w:t>Приладожско</w:t>
      </w:r>
      <w:r w:rsidR="00BE4723">
        <w:rPr>
          <w:rFonts w:ascii="Times New Roman" w:hAnsi="Times New Roman"/>
          <w:b/>
          <w:sz w:val="28"/>
          <w:szCs w:val="28"/>
        </w:rPr>
        <w:t>го  городского</w:t>
      </w:r>
      <w:r w:rsidRPr="00042716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BE4723">
        <w:rPr>
          <w:rFonts w:ascii="Times New Roman" w:hAnsi="Times New Roman"/>
          <w:b/>
          <w:sz w:val="28"/>
          <w:szCs w:val="28"/>
        </w:rPr>
        <w:t>я</w:t>
      </w:r>
      <w:r w:rsidRPr="00042716">
        <w:rPr>
          <w:rFonts w:ascii="Times New Roman" w:hAnsi="Times New Roman"/>
          <w:b/>
          <w:sz w:val="28"/>
          <w:szCs w:val="28"/>
        </w:rPr>
        <w:t xml:space="preserve"> </w:t>
      </w:r>
    </w:p>
    <w:p w:rsidR="005C6098" w:rsidRPr="00042716" w:rsidRDefault="005C6098" w:rsidP="000427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2716">
        <w:rPr>
          <w:rFonts w:ascii="Times New Roman" w:hAnsi="Times New Roman"/>
          <w:b/>
          <w:sz w:val="28"/>
          <w:szCs w:val="28"/>
        </w:rPr>
        <w:t>Кировского муниципального района Ленинградской области.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Pr="007E42FE" w:rsidRDefault="005C6098" w:rsidP="005C6098">
      <w:pPr>
        <w:pStyle w:val="a4"/>
        <w:widowControl w:val="0"/>
        <w:numPr>
          <w:ilvl w:val="0"/>
          <w:numId w:val="16"/>
        </w:numPr>
        <w:tabs>
          <w:tab w:val="left" w:pos="992"/>
        </w:tabs>
        <w:spacing w:before="1" w:after="0" w:line="240" w:lineRule="auto"/>
        <w:ind w:left="0" w:right="115" w:firstLine="540"/>
        <w:contextualSpacing w:val="0"/>
        <w:jc w:val="both"/>
        <w:rPr>
          <w:rFonts w:ascii="Times New Roman" w:hAnsi="Times New Roman"/>
          <w:sz w:val="28"/>
        </w:rPr>
      </w:pPr>
      <w:r w:rsidRPr="007E42FE">
        <w:rPr>
          <w:rFonts w:ascii="Times New Roman" w:hAnsi="Times New Roman"/>
          <w:sz w:val="28"/>
        </w:rPr>
        <w:t xml:space="preserve">Настоящий Порядок определяет основания и процедуру признания безнадежной к взысканию задолженности по </w:t>
      </w:r>
      <w:r>
        <w:rPr>
          <w:rFonts w:ascii="Times New Roman" w:hAnsi="Times New Roman"/>
          <w:sz w:val="28"/>
        </w:rPr>
        <w:t>платежам в бюджет</w:t>
      </w:r>
      <w:r w:rsidRPr="004B3EBE">
        <w:rPr>
          <w:rFonts w:ascii="Times New Roman" w:hAnsi="Times New Roman"/>
          <w:sz w:val="28"/>
          <w:szCs w:val="28"/>
        </w:rPr>
        <w:t xml:space="preserve"> </w:t>
      </w:r>
      <w:r w:rsidRPr="00F15E86">
        <w:rPr>
          <w:rFonts w:ascii="Times New Roman" w:hAnsi="Times New Roman"/>
          <w:sz w:val="28"/>
          <w:szCs w:val="28"/>
        </w:rPr>
        <w:t xml:space="preserve">администрации </w:t>
      </w:r>
      <w:r w:rsidR="00BE4723">
        <w:rPr>
          <w:rFonts w:ascii="Times New Roman" w:hAnsi="Times New Roman"/>
          <w:sz w:val="28"/>
          <w:szCs w:val="28"/>
        </w:rPr>
        <w:t>Приладожского городского</w:t>
      </w:r>
      <w:r w:rsidRPr="00F15E86">
        <w:rPr>
          <w:rFonts w:ascii="Times New Roman" w:hAnsi="Times New Roman"/>
          <w:sz w:val="28"/>
          <w:szCs w:val="28"/>
        </w:rPr>
        <w:t xml:space="preserve"> посел</w:t>
      </w:r>
      <w:r w:rsidR="00BE4723">
        <w:rPr>
          <w:rFonts w:ascii="Times New Roman" w:hAnsi="Times New Roman"/>
          <w:sz w:val="28"/>
          <w:szCs w:val="28"/>
        </w:rPr>
        <w:t>ения</w:t>
      </w:r>
      <w:r w:rsidRPr="00F15E86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</w:t>
      </w:r>
      <w:r w:rsidRPr="007E42FE"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 w:rsidRPr="007E42FE">
        <w:rPr>
          <w:rFonts w:ascii="Times New Roman" w:hAnsi="Times New Roman"/>
          <w:sz w:val="28"/>
        </w:rPr>
        <w:t xml:space="preserve"> местный</w:t>
      </w:r>
      <w:r>
        <w:rPr>
          <w:rFonts w:ascii="Times New Roman" w:hAnsi="Times New Roman"/>
          <w:sz w:val="28"/>
        </w:rPr>
        <w:t xml:space="preserve"> </w:t>
      </w:r>
      <w:r w:rsidRPr="007E42FE">
        <w:rPr>
          <w:rFonts w:ascii="Times New Roman" w:hAnsi="Times New Roman"/>
          <w:sz w:val="28"/>
        </w:rPr>
        <w:t>бюджет).</w:t>
      </w:r>
    </w:p>
    <w:p w:rsidR="005C6098" w:rsidRDefault="005C6098" w:rsidP="005C6098">
      <w:pPr>
        <w:pStyle w:val="a4"/>
        <w:widowControl w:val="0"/>
        <w:numPr>
          <w:ilvl w:val="0"/>
          <w:numId w:val="16"/>
        </w:numPr>
        <w:tabs>
          <w:tab w:val="left" w:pos="1031"/>
        </w:tabs>
        <w:spacing w:after="0" w:line="240" w:lineRule="auto"/>
        <w:ind w:left="0" w:right="105" w:firstLine="540"/>
        <w:contextualSpacing w:val="0"/>
        <w:jc w:val="both"/>
        <w:rPr>
          <w:rFonts w:ascii="Times New Roman" w:hAnsi="Times New Roman"/>
          <w:sz w:val="28"/>
        </w:rPr>
      </w:pPr>
      <w:r w:rsidRPr="007E42FE">
        <w:rPr>
          <w:rFonts w:ascii="Times New Roman" w:hAnsi="Times New Roman"/>
          <w:sz w:val="28"/>
        </w:rPr>
        <w:t>Для целей настоящего Порядка под задолженностью понимается недоимка по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5C6098" w:rsidRPr="007E42FE" w:rsidRDefault="005C6098" w:rsidP="005C6098">
      <w:pPr>
        <w:pStyle w:val="a4"/>
        <w:widowControl w:val="0"/>
        <w:numPr>
          <w:ilvl w:val="0"/>
          <w:numId w:val="16"/>
        </w:numPr>
        <w:tabs>
          <w:tab w:val="left" w:pos="1016"/>
        </w:tabs>
        <w:spacing w:after="0" w:line="240" w:lineRule="auto"/>
        <w:ind w:left="0" w:right="115" w:firstLine="540"/>
        <w:contextualSpacing w:val="0"/>
        <w:jc w:val="both"/>
        <w:rPr>
          <w:rFonts w:ascii="Times New Roman" w:hAnsi="Times New Roman"/>
          <w:sz w:val="28"/>
        </w:rPr>
      </w:pPr>
      <w:r w:rsidRPr="007E42FE">
        <w:rPr>
          <w:rFonts w:ascii="Times New Roman" w:hAnsi="Times New Roman"/>
          <w:sz w:val="28"/>
        </w:rPr>
        <w:t>Задолженность признается безнадежной к взысканию в соответствии с настоящим Порядком в</w:t>
      </w:r>
      <w:r>
        <w:rPr>
          <w:rFonts w:ascii="Times New Roman" w:hAnsi="Times New Roman"/>
          <w:sz w:val="28"/>
        </w:rPr>
        <w:t xml:space="preserve"> </w:t>
      </w:r>
      <w:r w:rsidRPr="007E42FE">
        <w:rPr>
          <w:rFonts w:ascii="Times New Roman" w:hAnsi="Times New Roman"/>
          <w:sz w:val="28"/>
        </w:rPr>
        <w:t>случаях:</w:t>
      </w:r>
    </w:p>
    <w:p w:rsidR="00BB4680" w:rsidRPr="00BB4680" w:rsidRDefault="005C6098" w:rsidP="00BB4680">
      <w:pPr>
        <w:pStyle w:val="a4"/>
        <w:widowControl w:val="0"/>
        <w:tabs>
          <w:tab w:val="left" w:pos="1016"/>
        </w:tabs>
        <w:spacing w:after="0" w:line="240" w:lineRule="auto"/>
        <w:ind w:left="540" w:right="115"/>
        <w:contextualSpacing w:val="0"/>
        <w:jc w:val="both"/>
        <w:rPr>
          <w:rFonts w:ascii="Times New Roman" w:hAnsi="Times New Roman"/>
          <w:sz w:val="28"/>
        </w:rPr>
      </w:pPr>
      <w:r w:rsidRPr="00042716">
        <w:rPr>
          <w:rFonts w:ascii="Times New Roman" w:hAnsi="Times New Roman"/>
          <w:sz w:val="28"/>
        </w:rPr>
        <w:t xml:space="preserve">3.1 </w:t>
      </w:r>
      <w:r w:rsidR="00A50DB5" w:rsidRPr="00BB4680">
        <w:rPr>
          <w:rFonts w:ascii="Times New Roman" w:hAnsi="Times New Roman"/>
          <w:sz w:val="28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r w:rsidR="00A50DB5" w:rsidRPr="00BB4680">
        <w:rPr>
          <w:rFonts w:ascii="Times New Roman" w:hAnsi="Times New Roman"/>
          <w:sz w:val="28"/>
        </w:rPr>
        <w:br/>
      </w:r>
      <w:r w:rsidR="00A50DB5" w:rsidRPr="00A50DB5">
        <w:rPr>
          <w:rFonts w:ascii="Times New Roman" w:hAnsi="Times New Roman"/>
          <w:sz w:val="28"/>
        </w:rPr>
        <w:t xml:space="preserve">3.2 </w:t>
      </w:r>
      <w:r w:rsidR="00A50DB5" w:rsidRPr="00BB4680">
        <w:rPr>
          <w:rFonts w:ascii="Times New Roman" w:hAnsi="Times New Roman"/>
          <w:sz w:val="28"/>
        </w:rPr>
        <w:t>завершения процедуры банкротства гражданина, индивидуального предпринимателя в соответствии с </w:t>
      </w:r>
      <w:hyperlink r:id="rId10" w:anchor="/document/99/901831019/XA00M1S2LR/" w:history="1">
        <w:r w:rsidR="00A50DB5" w:rsidRPr="00BB4680">
          <w:rPr>
            <w:rFonts w:ascii="Times New Roman" w:hAnsi="Times New Roman"/>
            <w:sz w:val="28"/>
          </w:rPr>
          <w:t>Федеральным законом от 26 октября 2002 года № 127-ФЗ "О несостоятельности (банкротстве)"</w:t>
        </w:r>
      </w:hyperlink>
      <w:r w:rsidR="00A50DB5" w:rsidRPr="00BB4680">
        <w:rPr>
          <w:rFonts w:ascii="Times New Roman" w:hAnsi="Times New Roman"/>
          <w:sz w:val="28"/>
        </w:rPr>
        <w:t> 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  <w:r w:rsidR="00A50DB5" w:rsidRPr="00BB4680">
        <w:rPr>
          <w:rFonts w:ascii="Times New Roman" w:hAnsi="Times New Roman"/>
          <w:sz w:val="28"/>
        </w:rPr>
        <w:br/>
      </w:r>
      <w:r w:rsidR="00A50DB5">
        <w:rPr>
          <w:rFonts w:ascii="Times New Roman" w:hAnsi="Times New Roman"/>
          <w:sz w:val="28"/>
        </w:rPr>
        <w:t>3.3</w:t>
      </w:r>
      <w:r w:rsidR="00A50DB5" w:rsidRPr="00042716">
        <w:rPr>
          <w:rFonts w:ascii="Times New Roman" w:hAnsi="Times New Roman"/>
          <w:sz w:val="28"/>
        </w:rPr>
        <w:t xml:space="preserve"> </w:t>
      </w:r>
      <w:r w:rsidR="00A50DB5" w:rsidRPr="00BB4680">
        <w:rPr>
          <w:rFonts w:ascii="Times New Roman" w:hAnsi="Times New Roman"/>
          <w:sz w:val="28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B4680" w:rsidRDefault="00BB4680" w:rsidP="00BB4680">
      <w:pPr>
        <w:widowControl w:val="0"/>
        <w:tabs>
          <w:tab w:val="left" w:pos="1016"/>
        </w:tabs>
        <w:spacing w:after="0" w:line="240" w:lineRule="auto"/>
        <w:ind w:left="567" w:right="115"/>
        <w:jc w:val="both"/>
      </w:pPr>
      <w:r w:rsidRPr="00BB4680">
        <w:rPr>
          <w:rFonts w:ascii="Times New Roman" w:hAnsi="Times New Roman"/>
          <w:sz w:val="28"/>
        </w:rPr>
        <w:t>3.4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  <w:r w:rsidRPr="00BB4680">
        <w:rPr>
          <w:rFonts w:ascii="Times New Roman" w:hAnsi="Times New Roman"/>
          <w:sz w:val="28"/>
        </w:rPr>
        <w:br/>
      </w:r>
      <w:r w:rsidRPr="00BB4680">
        <w:rPr>
          <w:rFonts w:ascii="Times New Roman" w:hAnsi="Times New Roman"/>
          <w:sz w:val="28"/>
        </w:rPr>
        <w:lastRenderedPageBreak/>
        <w:t>3.5 вынесения судебным приставом-исполнителем постановления об окончании исполнительного производства при возврате взыскателю исполнительного документа по основанию, предусмотренному </w:t>
      </w:r>
      <w:hyperlink r:id="rId11" w:anchor="/document/99/902063102/XA00MAQ2NK/" w:history="1">
        <w:r w:rsidRPr="00BB4680">
          <w:rPr>
            <w:rFonts w:ascii="Times New Roman" w:hAnsi="Times New Roman"/>
            <w:sz w:val="28"/>
          </w:rPr>
          <w:t>пунктом 3</w:t>
        </w:r>
      </w:hyperlink>
      <w:r w:rsidRPr="00BB4680">
        <w:rPr>
          <w:rFonts w:ascii="Times New Roman" w:hAnsi="Times New Roman"/>
          <w:sz w:val="28"/>
        </w:rPr>
        <w:t> или </w:t>
      </w:r>
      <w:hyperlink r:id="rId12" w:anchor="/document/99/902063102/XA00MBC2NN/" w:history="1">
        <w:r w:rsidRPr="00BB4680">
          <w:rPr>
            <w:rFonts w:ascii="Times New Roman" w:hAnsi="Times New Roman"/>
            <w:sz w:val="28"/>
          </w:rPr>
          <w:t>4 части 1 статьи 46 Федерального закона от 2 октября 2007 года № 229-ФЗ "Об исполнительном производстве"</w:t>
        </w:r>
      </w:hyperlink>
      <w:r w:rsidRPr="00BB4680">
        <w:rPr>
          <w:rFonts w:ascii="Times New Roman" w:hAnsi="Times New Roman"/>
          <w:sz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 w:rsidRPr="00BB4680">
        <w:rPr>
          <w:rFonts w:ascii="Times New Roman" w:hAnsi="Times New Roman"/>
          <w:sz w:val="28"/>
        </w:rPr>
        <w:br/>
        <w:t>3.6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Pr="00BB4680">
        <w:rPr>
          <w:rFonts w:ascii="Times New Roman" w:hAnsi="Times New Roman"/>
          <w:sz w:val="28"/>
        </w:rPr>
        <w:br/>
        <w:t>3.7 исключения юридического 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3" w:anchor="/document/99/902063102/XA00MAQ2NK/" w:history="1">
        <w:r w:rsidRPr="00BB4680">
          <w:rPr>
            <w:rFonts w:ascii="Times New Roman" w:hAnsi="Times New Roman"/>
            <w:sz w:val="28"/>
          </w:rPr>
          <w:t>пунктом 3</w:t>
        </w:r>
      </w:hyperlink>
      <w:r w:rsidRPr="00BB4680">
        <w:rPr>
          <w:rFonts w:ascii="Times New Roman" w:hAnsi="Times New Roman"/>
          <w:sz w:val="28"/>
        </w:rPr>
        <w:t> или </w:t>
      </w:r>
      <w:hyperlink r:id="rId14" w:anchor="/document/99/902063102/XA00MBC2NN/" w:history="1">
        <w:r w:rsidRPr="00BB4680">
          <w:rPr>
            <w:rFonts w:ascii="Times New Roman" w:hAnsi="Times New Roman"/>
            <w:sz w:val="28"/>
          </w:rPr>
          <w:t>4 части 1 статьи 46 Федерального закона от 2 октября 2007 года № 229-ФЗ "Об исполнительном производстве"</w:t>
        </w:r>
      </w:hyperlink>
      <w:r w:rsidRPr="00BB4680">
        <w:rPr>
          <w:rFonts w:ascii="Times New Roman" w:hAnsi="Times New Roman"/>
          <w:sz w:val="28"/>
        </w:rPr>
        <w:t>, - в части задолженности по платежам в бюджет, не погашенной по причине недостаточности имущества организации и невозможности ее погашения учредителями 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5" w:anchor="/document/99/901794532/XA00M6G2N3/" w:history="1">
        <w:r w:rsidRPr="00BB4680">
          <w:rPr>
            <w:rFonts w:ascii="Times New Roman" w:hAnsi="Times New Roman"/>
            <w:sz w:val="28"/>
          </w:rPr>
          <w:t>Федеральным законом от 8 августа 2001 года № 129-ФЗ "О государственной регистрации юридических лиц и индивидуальных предпринимателей"</w:t>
        </w:r>
      </w:hyperlink>
      <w:r w:rsidRPr="00BB4680">
        <w:rPr>
          <w:rFonts w:ascii="Times New Roman" w:hAnsi="Times New Roman"/>
          <w:sz w:val="28"/>
        </w:rPr>
        <w:t> 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 w:rsidRPr="00BB4680">
        <w:rPr>
          <w:rFonts w:ascii="Arial" w:hAnsi="Arial" w:cs="Arial"/>
          <w:color w:val="222222"/>
          <w:sz w:val="21"/>
          <w:szCs w:val="21"/>
        </w:rPr>
        <w:br/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Подтверждающими документами для признания безнадежной к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взысканию задолженности являются:</w:t>
      </w:r>
    </w:p>
    <w:p w:rsidR="005C6098" w:rsidRDefault="005C6098" w:rsidP="00EF05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sz w:val="28"/>
        </w:rPr>
      </w:pPr>
      <w:r w:rsidRPr="00366F57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 xml:space="preserve">  П</w:t>
      </w:r>
      <w:r w:rsidRPr="00366F57">
        <w:rPr>
          <w:rFonts w:ascii="Times New Roman" w:hAnsi="Times New Roman"/>
          <w:sz w:val="28"/>
          <w:szCs w:val="28"/>
        </w:rPr>
        <w:t>о основанию, указанному в пункте 3.1 настоящего Порядка:</w:t>
      </w:r>
    </w:p>
    <w:p w:rsidR="005C6098" w:rsidRPr="00EF0523" w:rsidRDefault="005C6098" w:rsidP="00BE4723">
      <w:pPr>
        <w:ind w:left="567"/>
      </w:pPr>
      <w:r w:rsidRPr="00EF0523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</w:t>
      </w:r>
      <w:r w:rsidR="00EF0523" w:rsidRPr="00EF0523">
        <w:rPr>
          <w:rFonts w:ascii="Times New Roman" w:hAnsi="Times New Roman"/>
          <w:sz w:val="28"/>
        </w:rPr>
        <w:t xml:space="preserve">выписка из отчетности администратора доходов </w:t>
      </w:r>
      <w:r w:rsidR="00CA64E6">
        <w:rPr>
          <w:rFonts w:ascii="Times New Roman" w:hAnsi="Times New Roman"/>
          <w:sz w:val="28"/>
        </w:rPr>
        <w:t xml:space="preserve">местного </w:t>
      </w:r>
      <w:r w:rsidR="00EF0523" w:rsidRPr="00EF0523">
        <w:rPr>
          <w:rFonts w:ascii="Times New Roman" w:hAnsi="Times New Roman"/>
          <w:sz w:val="28"/>
        </w:rPr>
        <w:t xml:space="preserve">бюджета об учитываемых суммах задолженности по уплате платежей в </w:t>
      </w:r>
      <w:r w:rsidR="00EF0523">
        <w:rPr>
          <w:rFonts w:ascii="Times New Roman" w:hAnsi="Times New Roman"/>
          <w:sz w:val="28"/>
        </w:rPr>
        <w:t>местный бюджет</w:t>
      </w:r>
      <w:r w:rsidR="00EF0523" w:rsidRPr="00EF0523">
        <w:rPr>
          <w:rFonts w:ascii="Times New Roman" w:hAnsi="Times New Roman"/>
          <w:sz w:val="28"/>
        </w:rPr>
        <w:t>;</w:t>
      </w:r>
      <w:r w:rsidR="00EF0523" w:rsidRPr="00EF0523">
        <w:rPr>
          <w:rFonts w:ascii="Times New Roman" w:hAnsi="Times New Roman"/>
          <w:sz w:val="28"/>
        </w:rPr>
        <w:br/>
      </w:r>
      <w:r w:rsidRPr="00EF0523">
        <w:rPr>
          <w:rFonts w:ascii="Times New Roman" w:hAnsi="Times New Roman"/>
          <w:sz w:val="28"/>
        </w:rPr>
        <w:t xml:space="preserve">-   </w:t>
      </w:r>
      <w:r w:rsidR="00EF0523" w:rsidRPr="00EF0523">
        <w:rPr>
          <w:rFonts w:ascii="Times New Roman" w:hAnsi="Times New Roman"/>
          <w:sz w:val="28"/>
        </w:rPr>
        <w:t xml:space="preserve">справка администратора доходов </w:t>
      </w:r>
      <w:r w:rsidR="00CA64E6">
        <w:rPr>
          <w:rFonts w:ascii="Times New Roman" w:hAnsi="Times New Roman"/>
          <w:sz w:val="28"/>
        </w:rPr>
        <w:t xml:space="preserve">местного </w:t>
      </w:r>
      <w:r w:rsidR="00EF0523" w:rsidRPr="00EF0523">
        <w:rPr>
          <w:rFonts w:ascii="Times New Roman" w:hAnsi="Times New Roman"/>
          <w:sz w:val="28"/>
        </w:rPr>
        <w:t xml:space="preserve">бюджета о принятых мерах по обеспечению взыскания задолженности по платежам в </w:t>
      </w:r>
      <w:r w:rsidR="00EF0523">
        <w:rPr>
          <w:rFonts w:ascii="Times New Roman" w:hAnsi="Times New Roman"/>
          <w:sz w:val="28"/>
        </w:rPr>
        <w:t>местный бюджет</w:t>
      </w:r>
      <w:r w:rsidR="00EF0523" w:rsidRPr="00EF0523">
        <w:rPr>
          <w:rFonts w:ascii="Times New Roman" w:hAnsi="Times New Roman"/>
          <w:sz w:val="28"/>
        </w:rPr>
        <w:t>;</w:t>
      </w:r>
      <w:r w:rsidR="00EF0523">
        <w:rPr>
          <w:rFonts w:ascii="Arial" w:hAnsi="Arial" w:cs="Arial"/>
          <w:color w:val="222222"/>
          <w:sz w:val="21"/>
          <w:szCs w:val="21"/>
        </w:rPr>
        <w:br/>
      </w:r>
      <w:r w:rsidR="00EF0523">
        <w:rPr>
          <w:rFonts w:ascii="Times New Roman" w:hAnsi="Times New Roman"/>
          <w:sz w:val="28"/>
        </w:rPr>
        <w:lastRenderedPageBreak/>
        <w:t xml:space="preserve">- </w:t>
      </w:r>
      <w:r w:rsidRPr="00366F57">
        <w:rPr>
          <w:rFonts w:ascii="Times New Roman" w:hAnsi="Times New Roman"/>
          <w:sz w:val="28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4.2  По основанию, указанному в пункте 3.2 настоящего Порядка: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выписка из отчетности администратора доходов местного бюджета об учитываемых сумма</w:t>
      </w:r>
      <w:r w:rsidR="004F3899" w:rsidRPr="00BE4723">
        <w:rPr>
          <w:rFonts w:ascii="Times New Roman" w:hAnsi="Times New Roman"/>
          <w:sz w:val="28"/>
          <w:szCs w:val="28"/>
        </w:rPr>
        <w:t>х</w:t>
      </w:r>
      <w:r w:rsidRPr="00BE4723">
        <w:rPr>
          <w:rFonts w:ascii="Times New Roman" w:hAnsi="Times New Roman"/>
          <w:sz w:val="28"/>
          <w:szCs w:val="28"/>
        </w:rPr>
        <w:t xml:space="preserve"> задолженности по уплате платежей в местный бюджет;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 - 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CA64E6" w:rsidRPr="00BE4723" w:rsidRDefault="00CA64E6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CA64E6" w:rsidRPr="00BE4723" w:rsidRDefault="00CA64E6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CA64E6" w:rsidRPr="00BE4723" w:rsidRDefault="00CA64E6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CA64E6" w:rsidRPr="00BE4723" w:rsidRDefault="00CA64E6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- </w:t>
      </w:r>
      <w:r w:rsidR="006464DF" w:rsidRPr="00BE4723">
        <w:rPr>
          <w:rFonts w:ascii="Times New Roman" w:hAnsi="Times New Roman"/>
          <w:sz w:val="28"/>
          <w:szCs w:val="28"/>
        </w:rPr>
        <w:t>выписка</w:t>
      </w:r>
      <w:r w:rsidRPr="00BE4723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</w:t>
      </w:r>
      <w:r w:rsidR="006464DF" w:rsidRPr="00BE4723">
        <w:rPr>
          <w:rFonts w:ascii="Times New Roman" w:hAnsi="Times New Roman"/>
          <w:sz w:val="28"/>
          <w:szCs w:val="28"/>
        </w:rPr>
        <w:t>,</w:t>
      </w:r>
      <w:r w:rsidRPr="00BE4723">
        <w:rPr>
          <w:rFonts w:ascii="Times New Roman" w:hAnsi="Times New Roman"/>
          <w:sz w:val="28"/>
          <w:szCs w:val="28"/>
        </w:rPr>
        <w:t xml:space="preserve"> </w:t>
      </w:r>
      <w:r w:rsidR="006464DF" w:rsidRPr="00BE4723">
        <w:rPr>
          <w:rFonts w:ascii="Times New Roman" w:hAnsi="Times New Roman"/>
          <w:sz w:val="28"/>
          <w:szCs w:val="28"/>
        </w:rPr>
        <w:t xml:space="preserve">содержащая сведения </w:t>
      </w:r>
      <w:r w:rsidRPr="00BE4723">
        <w:rPr>
          <w:rFonts w:ascii="Times New Roman" w:hAnsi="Times New Roman"/>
          <w:sz w:val="28"/>
          <w:szCs w:val="28"/>
        </w:rPr>
        <w:t>об исключении юридического лица - плательщика платежей в бюджет из указанного реестра по решению регистрирующего органа;</w:t>
      </w:r>
    </w:p>
    <w:p w:rsidR="005C6098" w:rsidRPr="00BE4723" w:rsidRDefault="00CA64E6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br/>
      </w:r>
      <w:r w:rsidR="005C6098" w:rsidRPr="00BE4723">
        <w:rPr>
          <w:rFonts w:ascii="Times New Roman" w:hAnsi="Times New Roman"/>
          <w:sz w:val="28"/>
          <w:szCs w:val="28"/>
        </w:rPr>
        <w:t>4.3  По основанию, указанному в пункте 3.3 настоящего Порядка: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выписка из отчетности администратора доходов местного бюджета об учитываемых сумма</w:t>
      </w:r>
      <w:r w:rsidR="004F3899" w:rsidRPr="00BE4723">
        <w:rPr>
          <w:rFonts w:ascii="Times New Roman" w:hAnsi="Times New Roman"/>
          <w:sz w:val="28"/>
          <w:szCs w:val="28"/>
        </w:rPr>
        <w:t>х</w:t>
      </w:r>
      <w:r w:rsidRPr="00BE4723">
        <w:rPr>
          <w:rFonts w:ascii="Times New Roman" w:hAnsi="Times New Roman"/>
          <w:sz w:val="28"/>
          <w:szCs w:val="28"/>
        </w:rPr>
        <w:t xml:space="preserve"> задолженности по уплате платежей в местный бюджет;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 -  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5C6098" w:rsidRPr="00BE4723" w:rsidRDefault="00BE4723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</w:t>
      </w:r>
      <w:r w:rsidR="005C6098" w:rsidRPr="00BE4723">
        <w:rPr>
          <w:rFonts w:ascii="Times New Roman" w:hAnsi="Times New Roman"/>
          <w:sz w:val="28"/>
          <w:szCs w:val="28"/>
        </w:rPr>
        <w:t xml:space="preserve"> копия решения суда, заверенная гербовой печатью соответствующего суда, или решение учредителей (участников) либо органа юридического  лица, уполномоченного на то учредительными документами, о ликвидации юридического лица по основаниям, указанным в </w:t>
      </w:r>
      <w:hyperlink r:id="rId16">
        <w:r w:rsidR="005C6098" w:rsidRPr="00BE4723">
          <w:rPr>
            <w:rFonts w:ascii="Times New Roman" w:hAnsi="Times New Roman"/>
            <w:sz w:val="28"/>
            <w:szCs w:val="28"/>
          </w:rPr>
          <w:t>пункте 2 статьи 61</w:t>
        </w:r>
      </w:hyperlink>
      <w:r w:rsidR="005C6098" w:rsidRPr="00BE4723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Федерации;</w:t>
      </w:r>
    </w:p>
    <w:p w:rsidR="004F3899" w:rsidRPr="00BE4723" w:rsidRDefault="004F3899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- выписка из Единого государственного реестра юридических лиц, содержащая сведения о прекращении деятельности в связи с </w:t>
      </w:r>
      <w:r w:rsidRPr="00BE4723">
        <w:rPr>
          <w:rFonts w:ascii="Times New Roman" w:hAnsi="Times New Roman"/>
          <w:sz w:val="28"/>
          <w:szCs w:val="28"/>
        </w:rPr>
        <w:lastRenderedPageBreak/>
        <w:t>ликвидацией организации - плательщика платежей в бюджет;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4.4  По основанию, указанному в пункте 3.4 настоящего Порядка: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выписка из отчетности администратора доходов местного бюджета об учитываемых сумма</w:t>
      </w:r>
      <w:r w:rsidR="004F3899" w:rsidRPr="00BE4723">
        <w:rPr>
          <w:rFonts w:ascii="Times New Roman" w:hAnsi="Times New Roman"/>
          <w:sz w:val="28"/>
          <w:szCs w:val="28"/>
        </w:rPr>
        <w:t>х</w:t>
      </w:r>
      <w:r w:rsidRPr="00BE4723">
        <w:rPr>
          <w:rFonts w:ascii="Times New Roman" w:hAnsi="Times New Roman"/>
          <w:sz w:val="28"/>
          <w:szCs w:val="28"/>
        </w:rPr>
        <w:t xml:space="preserve"> задолженности по уплате платежей в местный бюджет;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5C6098" w:rsidRPr="00BE4723" w:rsidRDefault="004F3899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  <w:r w:rsidRPr="00BE4723">
        <w:rPr>
          <w:rFonts w:ascii="Times New Roman" w:hAnsi="Times New Roman"/>
          <w:sz w:val="28"/>
          <w:szCs w:val="28"/>
        </w:rPr>
        <w:br/>
      </w:r>
      <w:r w:rsidR="005C6098" w:rsidRPr="00BE4723">
        <w:rPr>
          <w:rFonts w:ascii="Times New Roman" w:hAnsi="Times New Roman"/>
          <w:sz w:val="28"/>
          <w:szCs w:val="28"/>
        </w:rPr>
        <w:t>4.5  По основанию, указанному в пункте 3.5 настоящего Порядка: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выписка из отчетности администратора доходов местного бюджета об учитываемых сумма</w:t>
      </w:r>
      <w:r w:rsidR="007737AF" w:rsidRPr="00BE4723">
        <w:rPr>
          <w:rFonts w:ascii="Times New Roman" w:hAnsi="Times New Roman"/>
          <w:sz w:val="28"/>
          <w:szCs w:val="28"/>
        </w:rPr>
        <w:t>х</w:t>
      </w:r>
      <w:r w:rsidRPr="00BE4723">
        <w:rPr>
          <w:rFonts w:ascii="Times New Roman" w:hAnsi="Times New Roman"/>
          <w:sz w:val="28"/>
          <w:szCs w:val="28"/>
        </w:rPr>
        <w:t xml:space="preserve"> задолженности по уплате платежей в местный бюджет;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 -  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5C6098" w:rsidRPr="00BE4723" w:rsidRDefault="005C6098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копия постановления судебного пристава - исполнителя об окончании  исполнительного производства при возврате взыскателю исполнительного документа по основаниям, предусмотренным пунктами 3 и</w:t>
      </w:r>
      <w:r w:rsidR="007737AF" w:rsidRPr="00BE4723">
        <w:rPr>
          <w:rFonts w:ascii="Times New Roman" w:hAnsi="Times New Roman"/>
          <w:sz w:val="28"/>
          <w:szCs w:val="28"/>
        </w:rPr>
        <w:t>ли</w:t>
      </w:r>
      <w:r w:rsidRPr="00BE4723">
        <w:rPr>
          <w:rFonts w:ascii="Times New Roman" w:hAnsi="Times New Roman"/>
          <w:sz w:val="28"/>
          <w:szCs w:val="28"/>
        </w:rPr>
        <w:t xml:space="preserve"> 4 части 1  статьи 46 ФЗ «</w:t>
      </w:r>
      <w:r w:rsidR="007737AF" w:rsidRPr="00BE4723">
        <w:rPr>
          <w:rFonts w:ascii="Times New Roman" w:hAnsi="Times New Roman"/>
          <w:sz w:val="28"/>
          <w:szCs w:val="28"/>
        </w:rPr>
        <w:t>Об исполнительном производстве»,</w:t>
      </w:r>
    </w:p>
    <w:p w:rsidR="007737AF" w:rsidRPr="00BE4723" w:rsidRDefault="007737AF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4.6  По основанию, указанному в пункте 3.6 настоящего Порядка:</w:t>
      </w:r>
    </w:p>
    <w:p w:rsidR="007737AF" w:rsidRPr="00BE4723" w:rsidRDefault="007737AF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7737AF" w:rsidRPr="00BE4723" w:rsidRDefault="007737AF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 -  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161281" w:rsidRPr="00BE4723" w:rsidRDefault="007737AF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-  копия </w:t>
      </w:r>
      <w:r w:rsidR="00161281" w:rsidRPr="00BE4723">
        <w:rPr>
          <w:rFonts w:ascii="Times New Roman" w:hAnsi="Times New Roman"/>
          <w:sz w:val="28"/>
          <w:szCs w:val="28"/>
        </w:rPr>
        <w:t>судебного акта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="00161281" w:rsidRPr="00BE4723">
        <w:rPr>
          <w:rFonts w:ascii="Times New Roman" w:hAnsi="Times New Roman"/>
          <w:sz w:val="28"/>
          <w:szCs w:val="28"/>
        </w:rPr>
        <w:br/>
        <w:t>4.7  По основанию, указанному в пункте 3.7 настоящего Порядка:</w:t>
      </w:r>
    </w:p>
    <w:p w:rsidR="00161281" w:rsidRPr="00BE4723" w:rsidRDefault="00161281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>-  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161281" w:rsidRPr="00BE4723" w:rsidRDefault="00161281" w:rsidP="00BE4723">
      <w:pPr>
        <w:widowControl w:val="0"/>
        <w:tabs>
          <w:tab w:val="left" w:pos="887"/>
        </w:tabs>
        <w:spacing w:after="0" w:line="240" w:lineRule="auto"/>
        <w:ind w:left="567" w:right="106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 -  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BE4723" w:rsidRDefault="00161281" w:rsidP="00BE4723">
      <w:pPr>
        <w:pStyle w:val="a4"/>
        <w:widowControl w:val="0"/>
        <w:tabs>
          <w:tab w:val="left" w:pos="1031"/>
        </w:tabs>
        <w:spacing w:after="0" w:line="240" w:lineRule="auto"/>
        <w:ind w:left="567" w:right="105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4723">
        <w:rPr>
          <w:rFonts w:ascii="Times New Roman" w:hAnsi="Times New Roman"/>
          <w:sz w:val="28"/>
          <w:szCs w:val="28"/>
        </w:rPr>
        <w:t xml:space="preserve">-  выписка из Единого государственного реестра юридических лиц, содержащая сведения об исключении юридического лица - </w:t>
      </w:r>
      <w:r w:rsidRPr="00BE4723">
        <w:rPr>
          <w:rFonts w:ascii="Times New Roman" w:hAnsi="Times New Roman"/>
          <w:sz w:val="28"/>
          <w:szCs w:val="28"/>
        </w:rPr>
        <w:lastRenderedPageBreak/>
        <w:t>плательщика платежей в бюджет из указанного реестра по решению регистрирующего органа.</w:t>
      </w:r>
    </w:p>
    <w:p w:rsidR="005C6098" w:rsidRPr="00BE4723" w:rsidRDefault="005C6098" w:rsidP="00BE4723">
      <w:pPr>
        <w:widowControl w:val="0"/>
        <w:tabs>
          <w:tab w:val="left" w:pos="1031"/>
        </w:tabs>
        <w:spacing w:after="0" w:line="240" w:lineRule="auto"/>
        <w:ind w:right="105"/>
        <w:jc w:val="both"/>
        <w:rPr>
          <w:rFonts w:ascii="Times New Roman" w:hAnsi="Times New Roman"/>
          <w:sz w:val="28"/>
        </w:rPr>
      </w:pPr>
      <w:r w:rsidRPr="00BE4723">
        <w:rPr>
          <w:rFonts w:ascii="Times New Roman" w:hAnsi="Times New Roman"/>
          <w:sz w:val="28"/>
        </w:rPr>
        <w:t xml:space="preserve">       5. Решение о признании безнад</w:t>
      </w:r>
      <w:r w:rsidR="00BE4723" w:rsidRPr="00BE4723">
        <w:rPr>
          <w:rFonts w:ascii="Times New Roman" w:hAnsi="Times New Roman"/>
          <w:sz w:val="28"/>
        </w:rPr>
        <w:t xml:space="preserve">ежной к взысканию задолженности </w:t>
      </w:r>
      <w:r w:rsidRPr="00BE4723">
        <w:rPr>
          <w:rFonts w:ascii="Times New Roman" w:hAnsi="Times New Roman"/>
          <w:sz w:val="28"/>
        </w:rPr>
        <w:t>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комиссией.</w:t>
      </w:r>
    </w:p>
    <w:p w:rsidR="005C6098" w:rsidRPr="00BE4723" w:rsidRDefault="00BE4723" w:rsidP="00BE4723">
      <w:pPr>
        <w:widowControl w:val="0"/>
        <w:tabs>
          <w:tab w:val="left" w:pos="1031"/>
        </w:tabs>
        <w:spacing w:after="0" w:line="240" w:lineRule="auto"/>
        <w:ind w:right="1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5C6098" w:rsidRPr="00BE4723">
        <w:rPr>
          <w:rFonts w:ascii="Times New Roman" w:hAnsi="Times New Roman"/>
          <w:sz w:val="28"/>
        </w:rPr>
        <w:t>6. Решение о признании безнадежной к взысканию задолженности по платежам в местный бюджет, оформляется по форме согласно приложению 1 к Порядку и утверждается руководителем администратора доходов. Решение о признании безнадежной к взысканию задолженности по платежам в местный бюджет, подлежит оформлению в 3-хдневный срок с момента подписания протокола Комиссии.</w:t>
      </w:r>
    </w:p>
    <w:p w:rsidR="005C6098" w:rsidRPr="00BE4723" w:rsidRDefault="00BE4723" w:rsidP="00BE4723">
      <w:pPr>
        <w:widowControl w:val="0"/>
        <w:tabs>
          <w:tab w:val="left" w:pos="1031"/>
        </w:tabs>
        <w:spacing w:after="0" w:line="240" w:lineRule="auto"/>
        <w:ind w:right="1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5C6098" w:rsidRPr="00BE4723">
        <w:rPr>
          <w:rFonts w:ascii="Times New Roman" w:hAnsi="Times New Roman"/>
          <w:sz w:val="28"/>
        </w:rPr>
        <w:t>7. Инициатором признания задолженности безнадежной к взысканию является администратор соответствующих неналоговых доходов.</w:t>
      </w:r>
    </w:p>
    <w:p w:rsidR="005C6098" w:rsidRDefault="005C6098" w:rsidP="005C6098">
      <w:pPr>
        <w:widowControl w:val="0"/>
        <w:tabs>
          <w:tab w:val="left" w:pos="983"/>
        </w:tabs>
        <w:spacing w:after="0" w:line="240" w:lineRule="auto"/>
        <w:ind w:right="106"/>
        <w:jc w:val="both"/>
        <w:rPr>
          <w:rFonts w:ascii="Times New Roman" w:hAnsi="Times New Roman"/>
          <w:sz w:val="28"/>
        </w:rPr>
      </w:pPr>
    </w:p>
    <w:p w:rsidR="005C6098" w:rsidRPr="00C76D28" w:rsidRDefault="005C6098" w:rsidP="005C6098">
      <w:pPr>
        <w:pStyle w:val="af7"/>
        <w:spacing w:before="47"/>
        <w:ind w:left="0" w:right="107" w:firstLine="539"/>
        <w:jc w:val="both"/>
        <w:rPr>
          <w:lang w:val="ru-RU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both"/>
        <w:rPr>
          <w:lang w:val="ru-RU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both"/>
        <w:rPr>
          <w:lang w:val="ru-RU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both"/>
        <w:rPr>
          <w:lang w:val="ru-RU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right"/>
        <w:rPr>
          <w:lang w:val="ru-RU"/>
        </w:rPr>
      </w:pPr>
    </w:p>
    <w:p w:rsidR="005C6098" w:rsidRDefault="005C6098" w:rsidP="005C6098">
      <w:pPr>
        <w:pStyle w:val="af7"/>
        <w:spacing w:before="47"/>
        <w:ind w:left="0" w:right="107"/>
        <w:rPr>
          <w:lang w:val="ru-RU"/>
        </w:rPr>
      </w:pPr>
    </w:p>
    <w:p w:rsidR="005C6098" w:rsidRDefault="005C6098" w:rsidP="005C6098">
      <w:pPr>
        <w:pStyle w:val="af7"/>
        <w:spacing w:before="47"/>
        <w:ind w:left="0" w:right="107"/>
        <w:rPr>
          <w:lang w:val="ru-RU"/>
        </w:rPr>
      </w:pPr>
    </w:p>
    <w:p w:rsidR="005C6098" w:rsidRDefault="005C6098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6F4CAF" w:rsidRDefault="006F4CAF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6F4CAF" w:rsidRDefault="006F4CAF" w:rsidP="005C6098">
      <w:pPr>
        <w:pStyle w:val="af7"/>
        <w:spacing w:before="47"/>
        <w:ind w:left="0" w:right="107"/>
        <w:rPr>
          <w:sz w:val="24"/>
          <w:szCs w:val="24"/>
          <w:lang w:val="ru-RU"/>
        </w:rPr>
      </w:pPr>
    </w:p>
    <w:p w:rsidR="005C6098" w:rsidRPr="00BB2715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BB2715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1</w:t>
      </w:r>
    </w:p>
    <w:p w:rsidR="005C6098" w:rsidRPr="00BB2715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BB2715">
        <w:rPr>
          <w:sz w:val="24"/>
          <w:szCs w:val="24"/>
          <w:lang w:val="ru-RU"/>
        </w:rPr>
        <w:t xml:space="preserve">к Порядку принятия решений </w:t>
      </w:r>
    </w:p>
    <w:p w:rsidR="005C6098" w:rsidRPr="00BB2715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BB2715">
        <w:rPr>
          <w:sz w:val="24"/>
          <w:szCs w:val="24"/>
          <w:lang w:val="ru-RU"/>
        </w:rPr>
        <w:t xml:space="preserve">о признании безнадежной к взысканию </w:t>
      </w:r>
    </w:p>
    <w:p w:rsidR="005C6098" w:rsidRPr="00BB2715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BB2715">
        <w:rPr>
          <w:sz w:val="24"/>
          <w:szCs w:val="24"/>
          <w:lang w:val="ru-RU"/>
        </w:rPr>
        <w:t>задолженности</w:t>
      </w:r>
      <w:r>
        <w:rPr>
          <w:sz w:val="24"/>
          <w:szCs w:val="24"/>
          <w:lang w:val="ru-RU"/>
        </w:rPr>
        <w:t xml:space="preserve"> </w:t>
      </w:r>
      <w:r w:rsidRPr="00BB2715">
        <w:rPr>
          <w:sz w:val="24"/>
          <w:szCs w:val="24"/>
          <w:lang w:val="ru-RU"/>
        </w:rPr>
        <w:t xml:space="preserve">по  платежам </w:t>
      </w:r>
    </w:p>
    <w:p w:rsidR="005C6098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BB2715">
        <w:rPr>
          <w:sz w:val="24"/>
          <w:szCs w:val="24"/>
          <w:lang w:val="ru-RU"/>
        </w:rPr>
        <w:t xml:space="preserve">в бюджет </w:t>
      </w:r>
      <w:r>
        <w:rPr>
          <w:sz w:val="24"/>
          <w:szCs w:val="24"/>
          <w:lang w:val="ru-RU"/>
        </w:rPr>
        <w:t xml:space="preserve">администрации </w:t>
      </w:r>
    </w:p>
    <w:p w:rsidR="005C6098" w:rsidRDefault="00161281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Приладожского городского поселения</w:t>
      </w:r>
    </w:p>
    <w:p w:rsidR="005C6098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Кировского муниципального района</w:t>
      </w:r>
    </w:p>
    <w:p w:rsidR="005C6098" w:rsidRPr="00C5354A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Ленинградской области</w:t>
      </w:r>
    </w:p>
    <w:p w:rsidR="005C6098" w:rsidRDefault="005C6098" w:rsidP="005C609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1612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351B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№ ___</w:t>
      </w:r>
    </w:p>
    <w:p w:rsidR="005C6098" w:rsidRDefault="005C6098" w:rsidP="001612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__________________20___ г.</w:t>
      </w:r>
    </w:p>
    <w:p w:rsidR="005C6098" w:rsidRPr="00161281" w:rsidRDefault="005C6098" w:rsidP="005C6098">
      <w:pPr>
        <w:pStyle w:val="af7"/>
        <w:spacing w:before="47"/>
        <w:ind w:left="0" w:right="107" w:firstLine="539"/>
        <w:jc w:val="center"/>
        <w:rPr>
          <w:b/>
          <w:lang w:val="ru-RU"/>
        </w:rPr>
      </w:pPr>
      <w:r w:rsidRPr="00161281">
        <w:rPr>
          <w:b/>
          <w:lang w:val="ru-RU"/>
        </w:rPr>
        <w:t>о признании безнадежной к взысканию задолженности</w:t>
      </w:r>
    </w:p>
    <w:p w:rsidR="005C6098" w:rsidRDefault="005C6098" w:rsidP="005C6098">
      <w:pPr>
        <w:pStyle w:val="af7"/>
        <w:spacing w:before="47"/>
        <w:ind w:left="0" w:right="107" w:firstLine="539"/>
        <w:jc w:val="center"/>
        <w:rPr>
          <w:lang w:val="ru-RU"/>
        </w:rPr>
      </w:pPr>
      <w:r w:rsidRPr="00161281">
        <w:rPr>
          <w:b/>
          <w:lang w:val="ru-RU"/>
        </w:rPr>
        <w:t xml:space="preserve">по платежам в бюджет администрации </w:t>
      </w:r>
      <w:r w:rsidR="00161281" w:rsidRPr="00161281">
        <w:rPr>
          <w:b/>
          <w:lang w:val="ru-RU"/>
        </w:rPr>
        <w:t>Приладожского городского поселения</w:t>
      </w:r>
      <w:r w:rsidRPr="00161281">
        <w:rPr>
          <w:b/>
          <w:lang w:val="ru-RU"/>
        </w:rPr>
        <w:t xml:space="preserve"> Кировского муниципального района Ленинградской области.</w:t>
      </w:r>
    </w:p>
    <w:p w:rsidR="005C6098" w:rsidRPr="00C5354A" w:rsidRDefault="005C6098" w:rsidP="005C6098">
      <w:pPr>
        <w:pStyle w:val="af7"/>
        <w:spacing w:before="47"/>
        <w:ind w:left="0" w:right="107" w:firstLine="539"/>
        <w:jc w:val="center"/>
        <w:rPr>
          <w:lang w:val="ru-RU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4"/>
          <w:szCs w:val="24"/>
        </w:rPr>
      </w:pPr>
    </w:p>
    <w:p w:rsidR="005C6098" w:rsidRPr="00BA0E06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A0E06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 w:rsidRPr="002A76C9">
        <w:rPr>
          <w:rFonts w:ascii="Times New Roman" w:hAnsi="Times New Roman"/>
          <w:sz w:val="28"/>
          <w:szCs w:val="28"/>
        </w:rPr>
        <w:t>принятия решений о признании безнадежной к взысканию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6C9">
        <w:rPr>
          <w:rFonts w:ascii="Times New Roman" w:hAnsi="Times New Roman"/>
          <w:sz w:val="28"/>
          <w:szCs w:val="28"/>
        </w:rPr>
        <w:t>задолженности</w:t>
      </w:r>
      <w:r>
        <w:rPr>
          <w:rFonts w:ascii="Times New Roman" w:hAnsi="Times New Roman"/>
          <w:sz w:val="28"/>
          <w:szCs w:val="28"/>
        </w:rPr>
        <w:t xml:space="preserve"> по платежам в бюджет </w:t>
      </w:r>
      <w:r w:rsidRPr="00F15E86">
        <w:rPr>
          <w:rFonts w:ascii="Times New Roman" w:hAnsi="Times New Roman"/>
          <w:sz w:val="28"/>
          <w:szCs w:val="28"/>
        </w:rPr>
        <w:t>администрации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, утвержденным Постановлением  </w:t>
      </w:r>
      <w:r w:rsidRPr="00E02D68">
        <w:rPr>
          <w:rFonts w:ascii="Times New Roman" w:hAnsi="Times New Roman"/>
          <w:sz w:val="28"/>
          <w:szCs w:val="28"/>
        </w:rPr>
        <w:t>от</w:t>
      </w:r>
      <w:r w:rsidR="00E02D68" w:rsidRPr="00E02D68">
        <w:rPr>
          <w:rFonts w:ascii="Times New Roman" w:hAnsi="Times New Roman"/>
          <w:sz w:val="28"/>
          <w:szCs w:val="28"/>
        </w:rPr>
        <w:t xml:space="preserve"> 19</w:t>
      </w:r>
      <w:r w:rsidR="00161281" w:rsidRPr="00E02D68">
        <w:rPr>
          <w:rFonts w:ascii="Times New Roman" w:hAnsi="Times New Roman"/>
          <w:sz w:val="28"/>
          <w:szCs w:val="28"/>
        </w:rPr>
        <w:t>.08.2024</w:t>
      </w:r>
      <w:r w:rsidRPr="00E02D68">
        <w:rPr>
          <w:rFonts w:ascii="Times New Roman" w:hAnsi="Times New Roman"/>
          <w:sz w:val="28"/>
          <w:szCs w:val="28"/>
        </w:rPr>
        <w:t>г. №</w:t>
      </w:r>
      <w:r w:rsidR="00E02D68" w:rsidRPr="00E02D68">
        <w:rPr>
          <w:rFonts w:ascii="Times New Roman" w:hAnsi="Times New Roman"/>
          <w:sz w:val="28"/>
          <w:szCs w:val="28"/>
        </w:rPr>
        <w:t>339</w:t>
      </w:r>
      <w:r>
        <w:rPr>
          <w:rFonts w:ascii="Times New Roman" w:hAnsi="Times New Roman"/>
          <w:sz w:val="28"/>
          <w:szCs w:val="28"/>
        </w:rPr>
        <w:t xml:space="preserve">, Комиссия по принятию решений </w:t>
      </w:r>
      <w:r w:rsidRPr="00BA0E06">
        <w:rPr>
          <w:rFonts w:ascii="Times New Roman" w:hAnsi="Times New Roman"/>
          <w:sz w:val="28"/>
          <w:szCs w:val="28"/>
        </w:rPr>
        <w:t xml:space="preserve">о признании безнадежной к взысканию задолженности </w:t>
      </w:r>
      <w:r>
        <w:rPr>
          <w:rFonts w:ascii="Times New Roman" w:hAnsi="Times New Roman"/>
          <w:sz w:val="28"/>
          <w:szCs w:val="28"/>
        </w:rPr>
        <w:t>по платежам</w:t>
      </w:r>
      <w:r w:rsidRPr="00BA0E06">
        <w:rPr>
          <w:rFonts w:ascii="Times New Roman" w:hAnsi="Times New Roman"/>
          <w:sz w:val="28"/>
          <w:szCs w:val="28"/>
        </w:rPr>
        <w:t xml:space="preserve"> в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E86">
        <w:rPr>
          <w:rFonts w:ascii="Times New Roman" w:hAnsi="Times New Roman"/>
          <w:sz w:val="28"/>
          <w:szCs w:val="28"/>
        </w:rPr>
        <w:t>администрации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, решила: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безнадежной к взысканию задолженность по платежам в бюджет ___________________________________________________________</w:t>
      </w:r>
    </w:p>
    <w:p w:rsidR="005C6098" w:rsidRDefault="005C6098" w:rsidP="005C6098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5C6098" w:rsidRPr="00C5354A" w:rsidRDefault="005C6098" w:rsidP="005C6098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C5354A">
        <w:rPr>
          <w:rFonts w:ascii="Times New Roman" w:hAnsi="Times New Roman"/>
          <w:sz w:val="20"/>
          <w:szCs w:val="20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E4BA5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__________ рублей, в том числе: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161281" w:rsidRDefault="00161281" w:rsidP="005C609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2376"/>
        <w:gridCol w:w="2127"/>
        <w:gridCol w:w="1701"/>
        <w:gridCol w:w="1134"/>
        <w:gridCol w:w="1082"/>
        <w:gridCol w:w="1151"/>
      </w:tblGrid>
      <w:tr w:rsidR="005C6098" w:rsidTr="0007387F">
        <w:tc>
          <w:tcPr>
            <w:tcW w:w="2376" w:type="dxa"/>
            <w:vMerge w:val="restart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  <w:r w:rsidRPr="001E4BA5">
              <w:rPr>
                <w:rFonts w:ascii="Times New Roman" w:hAnsi="Times New Roman" w:cs="Times New Roman"/>
              </w:rPr>
              <w:t>Наименование  кода доходов</w:t>
            </w:r>
          </w:p>
        </w:tc>
        <w:tc>
          <w:tcPr>
            <w:tcW w:w="2127" w:type="dxa"/>
            <w:vMerge w:val="restart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  <w:r w:rsidRPr="001E4BA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  <w:r w:rsidRPr="001E4BA5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  <w:t xml:space="preserve">безнадежной к взысканию </w:t>
            </w:r>
            <w:r w:rsidRPr="001E4BA5">
              <w:rPr>
                <w:rFonts w:ascii="Times New Roman" w:hAnsi="Times New Roman" w:cs="Times New Roman"/>
              </w:rPr>
              <w:t>задолженности, всего (руб.)</w:t>
            </w:r>
          </w:p>
        </w:tc>
        <w:tc>
          <w:tcPr>
            <w:tcW w:w="3367" w:type="dxa"/>
            <w:gridSpan w:val="3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  <w:r w:rsidRPr="001E4BA5">
              <w:rPr>
                <w:rFonts w:ascii="Times New Roman" w:hAnsi="Times New Roman" w:cs="Times New Roman"/>
              </w:rPr>
              <w:t>В том числе</w:t>
            </w:r>
          </w:p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</w:tr>
      <w:tr w:rsidR="005C6098" w:rsidTr="0007387F">
        <w:tc>
          <w:tcPr>
            <w:tcW w:w="2376" w:type="dxa"/>
            <w:vMerge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неналоговый доход</w:t>
            </w:r>
          </w:p>
        </w:tc>
        <w:tc>
          <w:tcPr>
            <w:tcW w:w="1082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  <w:r w:rsidRPr="001E4BA5">
              <w:rPr>
                <w:rFonts w:ascii="Times New Roman" w:hAnsi="Times New Roman" w:cs="Times New Roman"/>
              </w:rPr>
              <w:t>пени</w:t>
            </w:r>
          </w:p>
        </w:tc>
        <w:tc>
          <w:tcPr>
            <w:tcW w:w="1151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1E4BA5">
              <w:rPr>
                <w:rFonts w:ascii="Times New Roman" w:hAnsi="Times New Roman" w:cs="Times New Roman"/>
              </w:rPr>
              <w:t>трафы</w:t>
            </w:r>
          </w:p>
        </w:tc>
      </w:tr>
      <w:tr w:rsidR="005C6098" w:rsidTr="0007387F">
        <w:tc>
          <w:tcPr>
            <w:tcW w:w="2376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</w:tr>
      <w:tr w:rsidR="005C6098" w:rsidTr="0007387F">
        <w:tc>
          <w:tcPr>
            <w:tcW w:w="2376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C6098" w:rsidRPr="001E4BA5" w:rsidRDefault="005C6098" w:rsidP="0007387F">
            <w:pPr>
              <w:rPr>
                <w:rFonts w:ascii="Times New Roman" w:hAnsi="Times New Roman" w:cs="Times New Roman"/>
              </w:rPr>
            </w:pPr>
          </w:p>
        </w:tc>
      </w:tr>
    </w:tbl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комиссии: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 О.Б. Тахтай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 М.М. Верещинская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 Ю.О. Рыжова</w:t>
      </w:r>
    </w:p>
    <w:p w:rsidR="00770394" w:rsidRDefault="00770394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 Е.Б. Белова</w:t>
      </w:r>
    </w:p>
    <w:p w:rsidR="005C6098" w:rsidRPr="001E4BA5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 </w:t>
      </w:r>
      <w:r w:rsidR="00161281">
        <w:rPr>
          <w:rFonts w:ascii="Times New Roman" w:hAnsi="Times New Roman"/>
          <w:sz w:val="28"/>
          <w:szCs w:val="28"/>
        </w:rPr>
        <w:t>Д.Л. Столбунов</w:t>
      </w: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5C6098" w:rsidRDefault="005C6098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161281" w:rsidRDefault="00161281" w:rsidP="005C6098">
      <w:pPr>
        <w:pStyle w:val="af7"/>
        <w:spacing w:before="47"/>
        <w:ind w:left="0" w:right="107" w:firstLine="539"/>
        <w:jc w:val="right"/>
        <w:rPr>
          <w:sz w:val="24"/>
          <w:szCs w:val="24"/>
          <w:lang w:val="ru-RU"/>
        </w:rPr>
      </w:pPr>
    </w:p>
    <w:p w:rsidR="005C6098" w:rsidRPr="00D4625D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D4625D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2</w:t>
      </w:r>
    </w:p>
    <w:p w:rsidR="005C6098" w:rsidRPr="00D4625D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D4625D">
        <w:rPr>
          <w:sz w:val="24"/>
          <w:szCs w:val="24"/>
          <w:lang w:val="ru-RU"/>
        </w:rPr>
        <w:t xml:space="preserve">к Порядку принятия решений </w:t>
      </w:r>
    </w:p>
    <w:p w:rsidR="005C6098" w:rsidRPr="00D4625D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D4625D">
        <w:rPr>
          <w:sz w:val="24"/>
          <w:szCs w:val="24"/>
          <w:lang w:val="ru-RU"/>
        </w:rPr>
        <w:t xml:space="preserve">о признании безнадежной к взысканию </w:t>
      </w:r>
    </w:p>
    <w:p w:rsidR="005C6098" w:rsidRPr="00D4625D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D4625D">
        <w:rPr>
          <w:sz w:val="24"/>
          <w:szCs w:val="24"/>
          <w:lang w:val="ru-RU"/>
        </w:rPr>
        <w:t xml:space="preserve">задолженности по платежам </w:t>
      </w:r>
    </w:p>
    <w:p w:rsidR="005C6098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D4625D">
        <w:rPr>
          <w:sz w:val="24"/>
          <w:szCs w:val="24"/>
          <w:lang w:val="ru-RU"/>
        </w:rPr>
        <w:t xml:space="preserve">в бюджет </w:t>
      </w:r>
      <w:r>
        <w:rPr>
          <w:sz w:val="24"/>
          <w:szCs w:val="24"/>
          <w:lang w:val="ru-RU"/>
        </w:rPr>
        <w:t xml:space="preserve">администрации </w:t>
      </w:r>
    </w:p>
    <w:p w:rsidR="005C6098" w:rsidRDefault="00161281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Приладожского</w:t>
      </w:r>
      <w:r w:rsidR="005C6098">
        <w:rPr>
          <w:sz w:val="24"/>
          <w:szCs w:val="24"/>
          <w:lang w:val="ru-RU"/>
        </w:rPr>
        <w:t xml:space="preserve"> городско</w:t>
      </w:r>
      <w:r>
        <w:rPr>
          <w:sz w:val="24"/>
          <w:szCs w:val="24"/>
          <w:lang w:val="ru-RU"/>
        </w:rPr>
        <w:t>го поселения</w:t>
      </w:r>
    </w:p>
    <w:p w:rsidR="005C6098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Кировского муниципального района</w:t>
      </w:r>
    </w:p>
    <w:p w:rsidR="005C6098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Ленинградской области</w:t>
      </w:r>
    </w:p>
    <w:p w:rsidR="005C6098" w:rsidRPr="00161281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6098" w:rsidRPr="00161281" w:rsidRDefault="005C6098" w:rsidP="001612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1281">
        <w:rPr>
          <w:rFonts w:ascii="Times New Roman" w:hAnsi="Times New Roman"/>
          <w:b/>
          <w:sz w:val="28"/>
          <w:szCs w:val="28"/>
        </w:rPr>
        <w:t>ИНФОРМАЦИЯ</w:t>
      </w:r>
    </w:p>
    <w:p w:rsidR="005C6098" w:rsidRPr="00161281" w:rsidRDefault="005C6098" w:rsidP="001612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1281">
        <w:rPr>
          <w:rFonts w:ascii="Times New Roman" w:hAnsi="Times New Roman"/>
          <w:b/>
          <w:sz w:val="28"/>
          <w:szCs w:val="28"/>
        </w:rPr>
        <w:t>о суммах списанной задолженности по платежам в</w:t>
      </w:r>
    </w:p>
    <w:p w:rsidR="005C6098" w:rsidRPr="00161281" w:rsidRDefault="005C6098" w:rsidP="001612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1281">
        <w:rPr>
          <w:rFonts w:ascii="Times New Roman" w:hAnsi="Times New Roman"/>
          <w:b/>
          <w:sz w:val="28"/>
          <w:szCs w:val="28"/>
        </w:rPr>
        <w:t>бюджет администрации муниципального образования Приладожское городское поселение Кировского муниципального района Ленинградской области, признанной безнадежной к взысканию</w:t>
      </w:r>
    </w:p>
    <w:p w:rsidR="005C6098" w:rsidRPr="0010046B" w:rsidRDefault="005C6098" w:rsidP="005C609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526"/>
        <w:gridCol w:w="1134"/>
        <w:gridCol w:w="1253"/>
        <w:gridCol w:w="1582"/>
        <w:gridCol w:w="1701"/>
        <w:gridCol w:w="850"/>
        <w:gridCol w:w="709"/>
        <w:gridCol w:w="816"/>
      </w:tblGrid>
      <w:tr w:rsidR="005C6098" w:rsidRPr="008D5C08" w:rsidTr="0007387F">
        <w:tc>
          <w:tcPr>
            <w:tcW w:w="1526" w:type="dxa"/>
            <w:vMerge w:val="restart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(ИНН, КПП), ФИО физического лица (ИНН)</w:t>
            </w:r>
          </w:p>
        </w:tc>
        <w:tc>
          <w:tcPr>
            <w:tcW w:w="1134" w:type="dxa"/>
            <w:vMerge w:val="restart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Номер, дата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списании</w:t>
            </w:r>
          </w:p>
        </w:tc>
        <w:tc>
          <w:tcPr>
            <w:tcW w:w="1253" w:type="dxa"/>
            <w:vMerge w:val="restart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82" w:type="dxa"/>
            <w:vMerge w:val="restart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Срок возникновения задолженности</w:t>
            </w:r>
          </w:p>
        </w:tc>
        <w:tc>
          <w:tcPr>
            <w:tcW w:w="1701" w:type="dxa"/>
            <w:vMerge w:val="restart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Сумма списанной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 xml:space="preserve"> всего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2375" w:type="dxa"/>
            <w:gridSpan w:val="3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5C6098" w:rsidTr="0007387F">
        <w:tc>
          <w:tcPr>
            <w:tcW w:w="1526" w:type="dxa"/>
            <w:vMerge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неналоговый доход</w:t>
            </w:r>
          </w:p>
        </w:tc>
        <w:tc>
          <w:tcPr>
            <w:tcW w:w="709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пени</w:t>
            </w:r>
          </w:p>
        </w:tc>
        <w:tc>
          <w:tcPr>
            <w:tcW w:w="816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D5C08">
              <w:rPr>
                <w:rFonts w:ascii="Times New Roman" w:hAnsi="Times New Roman" w:cs="Times New Roman"/>
                <w:sz w:val="20"/>
                <w:szCs w:val="20"/>
              </w:rPr>
              <w:t>траф</w:t>
            </w:r>
          </w:p>
        </w:tc>
      </w:tr>
      <w:tr w:rsidR="005C6098" w:rsidTr="0007387F">
        <w:tc>
          <w:tcPr>
            <w:tcW w:w="1526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609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6098" w:rsidRDefault="005C6098" w:rsidP="0007387F">
            <w:pPr>
              <w:rPr>
                <w:rFonts w:ascii="Times New Roman" w:hAnsi="Times New Roman" w:cs="Times New Roman"/>
              </w:rPr>
            </w:pPr>
          </w:p>
        </w:tc>
      </w:tr>
      <w:tr w:rsidR="005C6098" w:rsidTr="0007387F">
        <w:tc>
          <w:tcPr>
            <w:tcW w:w="1526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098" w:rsidRDefault="005C6098" w:rsidP="000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609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6098" w:rsidRDefault="005C6098" w:rsidP="0007387F">
            <w:pPr>
              <w:rPr>
                <w:rFonts w:ascii="Times New Roman" w:hAnsi="Times New Roman" w:cs="Times New Roman"/>
              </w:rPr>
            </w:pPr>
          </w:p>
        </w:tc>
      </w:tr>
      <w:tr w:rsidR="005C6098" w:rsidRPr="008D5C08" w:rsidTr="0007387F">
        <w:tc>
          <w:tcPr>
            <w:tcW w:w="1526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  <w:r w:rsidRPr="008D5C0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6098" w:rsidRPr="008D5C08" w:rsidRDefault="005C6098" w:rsidP="0007387F">
            <w:pPr>
              <w:rPr>
                <w:rFonts w:ascii="Times New Roman" w:hAnsi="Times New Roman" w:cs="Times New Roman"/>
              </w:rPr>
            </w:pPr>
          </w:p>
        </w:tc>
      </w:tr>
    </w:tbl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__________________________          </w:t>
      </w:r>
      <w:r w:rsidR="00161281">
        <w:rPr>
          <w:rFonts w:ascii="Times New Roman" w:hAnsi="Times New Roman"/>
          <w:sz w:val="28"/>
          <w:szCs w:val="28"/>
        </w:rPr>
        <w:t>Д.Л. Столбунов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pStyle w:val="af7"/>
        <w:spacing w:before="47"/>
        <w:ind w:left="0" w:right="-2"/>
        <w:rPr>
          <w:rFonts w:eastAsia="Calibri"/>
          <w:lang w:val="ru-RU"/>
        </w:rPr>
      </w:pPr>
    </w:p>
    <w:p w:rsidR="00161281" w:rsidRDefault="00161281" w:rsidP="005C6098">
      <w:pPr>
        <w:pStyle w:val="af7"/>
        <w:spacing w:before="47"/>
        <w:ind w:left="0" w:right="-2"/>
        <w:rPr>
          <w:rFonts w:eastAsia="Calibri"/>
          <w:lang w:val="ru-RU"/>
        </w:rPr>
      </w:pPr>
    </w:p>
    <w:p w:rsidR="00161281" w:rsidRDefault="00161281" w:rsidP="005C6098">
      <w:pPr>
        <w:pStyle w:val="af7"/>
        <w:spacing w:before="47"/>
        <w:ind w:left="0" w:right="-2"/>
        <w:rPr>
          <w:rFonts w:eastAsia="Calibri"/>
          <w:lang w:val="ru-RU"/>
        </w:rPr>
      </w:pPr>
    </w:p>
    <w:p w:rsidR="00770394" w:rsidRDefault="00770394" w:rsidP="005C6098">
      <w:pPr>
        <w:pStyle w:val="af7"/>
        <w:spacing w:before="47"/>
        <w:ind w:left="0" w:right="-2"/>
        <w:rPr>
          <w:rFonts w:eastAsia="Calibri"/>
          <w:lang w:val="ru-RU"/>
        </w:rPr>
      </w:pPr>
    </w:p>
    <w:p w:rsidR="005C6098" w:rsidRDefault="005C6098" w:rsidP="005C6098">
      <w:pPr>
        <w:pStyle w:val="af7"/>
        <w:spacing w:before="47"/>
        <w:ind w:left="0" w:right="-2"/>
        <w:rPr>
          <w:sz w:val="24"/>
          <w:szCs w:val="24"/>
          <w:lang w:val="ru-RU"/>
        </w:rPr>
      </w:pPr>
    </w:p>
    <w:p w:rsidR="005C6098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BB2715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2</w:t>
      </w:r>
    </w:p>
    <w:p w:rsidR="005C6098" w:rsidRPr="00BB2715" w:rsidRDefault="005C6098" w:rsidP="005C6098">
      <w:pPr>
        <w:pStyle w:val="af7"/>
        <w:spacing w:before="47"/>
        <w:ind w:left="0" w:right="-2" w:firstLine="539"/>
        <w:jc w:val="right"/>
        <w:rPr>
          <w:sz w:val="24"/>
          <w:szCs w:val="24"/>
          <w:lang w:val="ru-RU"/>
        </w:rPr>
      </w:pPr>
      <w:r w:rsidRPr="00AF0B43">
        <w:rPr>
          <w:lang w:val="ru-RU"/>
        </w:rPr>
        <w:t>УТВЕРЖДЕНО</w:t>
      </w:r>
    </w:p>
    <w:p w:rsidR="005C6098" w:rsidRPr="00AF0B43" w:rsidRDefault="005C6098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0B43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5C6098" w:rsidRPr="00AF0B43" w:rsidRDefault="006606E1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Приладожского городского поселения</w:t>
      </w:r>
    </w:p>
    <w:p w:rsidR="005C6098" w:rsidRPr="00AF0B43" w:rsidRDefault="005C6098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0B43">
        <w:rPr>
          <w:rFonts w:ascii="Times New Roman" w:hAnsi="Times New Roman"/>
          <w:sz w:val="24"/>
          <w:szCs w:val="24"/>
        </w:rPr>
        <w:t xml:space="preserve">Кировского муниципального района </w:t>
      </w:r>
    </w:p>
    <w:p w:rsidR="005C6098" w:rsidRPr="00AF0B43" w:rsidRDefault="005C6098" w:rsidP="005C60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0B43">
        <w:rPr>
          <w:rFonts w:ascii="Times New Roman" w:hAnsi="Times New Roman"/>
          <w:sz w:val="24"/>
          <w:szCs w:val="24"/>
        </w:rPr>
        <w:t>Ленинградской области</w:t>
      </w:r>
    </w:p>
    <w:p w:rsidR="005C6098" w:rsidRPr="00616A21" w:rsidRDefault="005C6098" w:rsidP="005C609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02D68">
        <w:rPr>
          <w:rFonts w:ascii="Times New Roman" w:hAnsi="Times New Roman"/>
          <w:sz w:val="24"/>
          <w:szCs w:val="24"/>
        </w:rPr>
        <w:t>от «</w:t>
      </w:r>
      <w:r w:rsidR="00E02D68" w:rsidRPr="00E02D68">
        <w:rPr>
          <w:rFonts w:ascii="Times New Roman" w:hAnsi="Times New Roman"/>
          <w:sz w:val="24"/>
          <w:szCs w:val="24"/>
        </w:rPr>
        <w:t>19</w:t>
      </w:r>
      <w:r w:rsidRPr="00E02D68">
        <w:rPr>
          <w:rFonts w:ascii="Times New Roman" w:hAnsi="Times New Roman"/>
          <w:sz w:val="24"/>
          <w:szCs w:val="24"/>
        </w:rPr>
        <w:t xml:space="preserve">» </w:t>
      </w:r>
      <w:r w:rsidR="006606E1" w:rsidRPr="00E02D68">
        <w:rPr>
          <w:rFonts w:ascii="Times New Roman" w:hAnsi="Times New Roman"/>
          <w:sz w:val="24"/>
          <w:szCs w:val="24"/>
        </w:rPr>
        <w:t>августа</w:t>
      </w:r>
      <w:r w:rsidRPr="00E02D68">
        <w:rPr>
          <w:rFonts w:ascii="Times New Roman" w:hAnsi="Times New Roman"/>
          <w:sz w:val="24"/>
          <w:szCs w:val="24"/>
        </w:rPr>
        <w:t xml:space="preserve"> </w:t>
      </w:r>
      <w:r w:rsidR="006606E1" w:rsidRPr="00E02D68">
        <w:rPr>
          <w:rFonts w:ascii="Times New Roman" w:hAnsi="Times New Roman"/>
          <w:sz w:val="24"/>
          <w:szCs w:val="24"/>
        </w:rPr>
        <w:t xml:space="preserve"> 2024</w:t>
      </w:r>
      <w:r w:rsidRPr="00E02D68">
        <w:rPr>
          <w:rFonts w:ascii="Times New Roman" w:hAnsi="Times New Roman"/>
          <w:sz w:val="24"/>
          <w:szCs w:val="24"/>
        </w:rPr>
        <w:t xml:space="preserve"> г. №</w:t>
      </w:r>
      <w:r w:rsidR="00E02D68">
        <w:rPr>
          <w:rFonts w:ascii="Times New Roman" w:hAnsi="Times New Roman"/>
          <w:sz w:val="24"/>
          <w:szCs w:val="24"/>
        </w:rPr>
        <w:t>339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C6098" w:rsidRDefault="005C6098" w:rsidP="005C609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C6098" w:rsidRPr="006606E1" w:rsidRDefault="005C6098" w:rsidP="00660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06E1">
        <w:rPr>
          <w:rFonts w:ascii="Times New Roman" w:hAnsi="Times New Roman"/>
          <w:b/>
          <w:sz w:val="28"/>
          <w:szCs w:val="28"/>
        </w:rPr>
        <w:t>Положение</w:t>
      </w:r>
    </w:p>
    <w:p w:rsidR="005C6098" w:rsidRPr="006606E1" w:rsidRDefault="005C6098" w:rsidP="00660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06E1">
        <w:rPr>
          <w:rFonts w:ascii="Times New Roman" w:hAnsi="Times New Roman"/>
          <w:b/>
          <w:sz w:val="28"/>
          <w:szCs w:val="28"/>
        </w:rPr>
        <w:t>о комиссии по рассмотрению вопросов о признании безнадежной к взысканию задолженности по платежам в бюджет администрации муниципального образования Приладожское городское поселение Кировского муниципального района Ленинградской области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pStyle w:val="a4"/>
        <w:numPr>
          <w:ilvl w:val="0"/>
          <w:numId w:val="19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5C6098" w:rsidRDefault="005C6098" w:rsidP="005C609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1.1   </w:t>
      </w:r>
      <w:r w:rsidRPr="00E43DB1">
        <w:rPr>
          <w:rFonts w:ascii="Times New Roman" w:hAnsi="Times New Roman"/>
          <w:sz w:val="28"/>
        </w:rPr>
        <w:t xml:space="preserve">Настоящее Положение устанавливает порядок деятельности Комиссии по рассмотрению вопросов признания безнадежной к взысканию задолженности по </w:t>
      </w:r>
      <w:r>
        <w:rPr>
          <w:rFonts w:ascii="Times New Roman" w:hAnsi="Times New Roman"/>
          <w:sz w:val="28"/>
        </w:rPr>
        <w:t>платежам</w:t>
      </w:r>
      <w:r w:rsidRPr="00E43DB1">
        <w:rPr>
          <w:rFonts w:ascii="Times New Roman" w:hAnsi="Times New Roman"/>
          <w:sz w:val="28"/>
        </w:rPr>
        <w:t xml:space="preserve"> в бюджет</w:t>
      </w:r>
      <w:r>
        <w:rPr>
          <w:rFonts w:ascii="Times New Roman" w:hAnsi="Times New Roman"/>
          <w:sz w:val="28"/>
        </w:rPr>
        <w:t xml:space="preserve"> </w:t>
      </w:r>
      <w:r w:rsidRPr="00F15E86">
        <w:rPr>
          <w:rFonts w:ascii="Times New Roman" w:hAnsi="Times New Roman"/>
          <w:sz w:val="28"/>
          <w:szCs w:val="28"/>
        </w:rPr>
        <w:t>администрации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rFonts w:ascii="Times New Roman" w:hAnsi="Times New Roman"/>
          <w:sz w:val="28"/>
        </w:rPr>
        <w:t xml:space="preserve">  (далее – Комиссия).</w:t>
      </w:r>
    </w:p>
    <w:p w:rsidR="005C6098" w:rsidRDefault="005C6098" w:rsidP="005C6098">
      <w:pPr>
        <w:spacing w:after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E43DB1">
        <w:rPr>
          <w:rFonts w:ascii="Times New Roman" w:hAnsi="Times New Roman"/>
          <w:sz w:val="28"/>
        </w:rPr>
        <w:t xml:space="preserve">Комиссия в своей деятельности руководствуется </w:t>
      </w:r>
      <w:hyperlink r:id="rId17">
        <w:r w:rsidRPr="00E43DB1">
          <w:rPr>
            <w:rFonts w:ascii="Times New Roman" w:hAnsi="Times New Roman"/>
            <w:sz w:val="28"/>
          </w:rPr>
          <w:t>Конституцией</w:t>
        </w:r>
      </w:hyperlink>
      <w:r w:rsidRPr="00E43DB1">
        <w:rPr>
          <w:rFonts w:ascii="Times New Roman" w:hAnsi="Times New Roman"/>
          <w:sz w:val="28"/>
        </w:rPr>
        <w:t xml:space="preserve"> Российской Федерации, 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</w:t>
      </w:r>
      <w:r>
        <w:rPr>
          <w:rFonts w:ascii="Times New Roman" w:hAnsi="Times New Roman"/>
          <w:sz w:val="28"/>
        </w:rPr>
        <w:t>по платежам</w:t>
      </w:r>
      <w:r w:rsidRPr="00E43DB1">
        <w:rPr>
          <w:rFonts w:ascii="Times New Roman" w:hAnsi="Times New Roman"/>
          <w:sz w:val="28"/>
        </w:rPr>
        <w:t xml:space="preserve"> в бюджет</w:t>
      </w:r>
      <w:r>
        <w:rPr>
          <w:rFonts w:ascii="Times New Roman" w:hAnsi="Times New Roman"/>
          <w:sz w:val="28"/>
        </w:rPr>
        <w:t xml:space="preserve"> </w:t>
      </w:r>
      <w:r w:rsidRPr="00F15E86">
        <w:rPr>
          <w:rFonts w:ascii="Times New Roman" w:hAnsi="Times New Roman"/>
          <w:sz w:val="28"/>
          <w:szCs w:val="28"/>
        </w:rPr>
        <w:t>администрации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rFonts w:ascii="Times New Roman" w:hAnsi="Times New Roman"/>
          <w:sz w:val="28"/>
        </w:rPr>
        <w:t>.</w:t>
      </w: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</w:rPr>
      </w:pPr>
    </w:p>
    <w:p w:rsidR="005C6098" w:rsidRDefault="005C6098" w:rsidP="005C6098">
      <w:pPr>
        <w:pStyle w:val="a4"/>
        <w:numPr>
          <w:ilvl w:val="0"/>
          <w:numId w:val="19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функции Комиссии</w:t>
      </w:r>
    </w:p>
    <w:p w:rsidR="005C6098" w:rsidRPr="00E43DB1" w:rsidRDefault="005C6098" w:rsidP="005C6098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5C6098" w:rsidRPr="00B910DD" w:rsidRDefault="005C6098" w:rsidP="005C6098">
      <w:pPr>
        <w:pStyle w:val="af7"/>
        <w:spacing w:before="47" w:after="120"/>
        <w:ind w:left="0" w:right="107" w:firstLine="539"/>
        <w:jc w:val="both"/>
        <w:rPr>
          <w:lang w:val="ru-RU"/>
        </w:rPr>
      </w:pPr>
      <w:r w:rsidRPr="00B910DD">
        <w:rPr>
          <w:lang w:val="ru-RU"/>
        </w:rPr>
        <w:t>Основными функциями Комиссии являются:</w:t>
      </w:r>
    </w:p>
    <w:p w:rsidR="005C6098" w:rsidRPr="001539FB" w:rsidRDefault="005C6098" w:rsidP="005C6098">
      <w:pPr>
        <w:pStyle w:val="a4"/>
        <w:widowControl w:val="0"/>
        <w:tabs>
          <w:tab w:val="left" w:pos="815"/>
        </w:tabs>
        <w:spacing w:after="120" w:line="240" w:lineRule="auto"/>
        <w:ind w:left="0" w:right="10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2.1  Р</w:t>
      </w:r>
      <w:r w:rsidRPr="001539FB">
        <w:rPr>
          <w:rFonts w:ascii="Times New Roman" w:hAnsi="Times New Roman"/>
          <w:sz w:val="28"/>
        </w:rPr>
        <w:t xml:space="preserve">ассмотрение, проверка и анализ документов, представленных в соответствии с Порядком признания безнадежной к взысканию задолженности </w:t>
      </w:r>
      <w:r>
        <w:rPr>
          <w:rFonts w:ascii="Times New Roman" w:hAnsi="Times New Roman"/>
          <w:sz w:val="28"/>
        </w:rPr>
        <w:t>по платежам</w:t>
      </w:r>
      <w:r w:rsidRPr="001539FB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местный бюджет;</w:t>
      </w:r>
    </w:p>
    <w:p w:rsidR="005C6098" w:rsidRPr="001539FB" w:rsidRDefault="005C6098" w:rsidP="005C6098">
      <w:pPr>
        <w:pStyle w:val="a4"/>
        <w:widowControl w:val="0"/>
        <w:tabs>
          <w:tab w:val="left" w:pos="599"/>
        </w:tabs>
        <w:spacing w:before="2" w:after="120" w:line="240" w:lineRule="auto"/>
        <w:ind w:left="0" w:right="11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 О</w:t>
      </w:r>
      <w:r w:rsidRPr="001539FB">
        <w:rPr>
          <w:rFonts w:ascii="Times New Roman" w:hAnsi="Times New Roman"/>
          <w:sz w:val="28"/>
        </w:rPr>
        <w:t>ценка обоснованности признания безнадежной к взысканию задолженности</w:t>
      </w:r>
      <w:r>
        <w:rPr>
          <w:rFonts w:ascii="Times New Roman" w:hAnsi="Times New Roman"/>
          <w:spacing w:val="-10"/>
          <w:sz w:val="28"/>
        </w:rPr>
        <w:t>;</w:t>
      </w:r>
    </w:p>
    <w:p w:rsidR="005C6098" w:rsidRDefault="005C6098" w:rsidP="005C6098">
      <w:pPr>
        <w:pStyle w:val="a4"/>
        <w:widowControl w:val="0"/>
        <w:tabs>
          <w:tab w:val="left" w:pos="628"/>
        </w:tabs>
        <w:spacing w:after="120" w:line="240" w:lineRule="auto"/>
        <w:ind w:left="0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   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5C6098" w:rsidRDefault="005C6098" w:rsidP="005C6098">
      <w:pPr>
        <w:pStyle w:val="a4"/>
        <w:widowControl w:val="0"/>
        <w:tabs>
          <w:tab w:val="left" w:pos="628"/>
        </w:tabs>
        <w:spacing w:after="120" w:line="240" w:lineRule="auto"/>
        <w:ind w:left="0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а) признать задолженность по платежам в местный бюджет безнадежной к взысканию;</w:t>
      </w:r>
    </w:p>
    <w:p w:rsidR="005C6098" w:rsidRDefault="005C6098" w:rsidP="005C6098">
      <w:pPr>
        <w:pStyle w:val="a4"/>
        <w:widowControl w:val="0"/>
        <w:tabs>
          <w:tab w:val="left" w:pos="628"/>
        </w:tabs>
        <w:spacing w:after="120" w:line="240" w:lineRule="auto"/>
        <w:ind w:left="0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б) 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5C6098" w:rsidRDefault="005C6098" w:rsidP="005C6098">
      <w:pPr>
        <w:pStyle w:val="af7"/>
        <w:spacing w:before="47"/>
        <w:ind w:left="0" w:right="107" w:firstLine="539"/>
        <w:jc w:val="both"/>
        <w:rPr>
          <w:lang w:val="ru-RU"/>
        </w:rPr>
      </w:pPr>
    </w:p>
    <w:p w:rsidR="005C6098" w:rsidRDefault="005C6098" w:rsidP="005C6098">
      <w:pPr>
        <w:pStyle w:val="af7"/>
        <w:numPr>
          <w:ilvl w:val="0"/>
          <w:numId w:val="19"/>
        </w:numPr>
        <w:spacing w:before="47"/>
        <w:ind w:right="107"/>
        <w:jc w:val="center"/>
        <w:rPr>
          <w:lang w:val="ru-RU"/>
        </w:rPr>
      </w:pPr>
      <w:r>
        <w:rPr>
          <w:lang w:val="ru-RU"/>
        </w:rPr>
        <w:t>Права Комиссии</w:t>
      </w:r>
    </w:p>
    <w:p w:rsidR="005C6098" w:rsidRDefault="005C6098" w:rsidP="005C6098">
      <w:pPr>
        <w:pStyle w:val="af7"/>
        <w:spacing w:before="47"/>
        <w:ind w:left="0" w:right="107" w:firstLine="539"/>
        <w:rPr>
          <w:lang w:val="ru-RU"/>
        </w:rPr>
      </w:pPr>
    </w:p>
    <w:p w:rsidR="005C6098" w:rsidRDefault="005C6098" w:rsidP="005C6098">
      <w:pPr>
        <w:pStyle w:val="af7"/>
        <w:spacing w:before="47" w:after="120"/>
        <w:ind w:left="0" w:right="107" w:firstLine="539"/>
        <w:jc w:val="both"/>
        <w:rPr>
          <w:lang w:val="ru-RU"/>
        </w:rPr>
      </w:pPr>
      <w:r>
        <w:rPr>
          <w:lang w:val="ru-RU"/>
        </w:rPr>
        <w:t>Комиссия имеет право:</w:t>
      </w:r>
    </w:p>
    <w:p w:rsidR="005C6098" w:rsidRDefault="005C6098" w:rsidP="005C6098">
      <w:pPr>
        <w:pStyle w:val="af7"/>
        <w:spacing w:after="120"/>
        <w:ind w:left="0" w:right="108"/>
        <w:jc w:val="both"/>
        <w:rPr>
          <w:lang w:val="ru-RU"/>
        </w:rPr>
      </w:pPr>
      <w:r>
        <w:rPr>
          <w:lang w:val="ru-RU"/>
        </w:rPr>
        <w:t>3.1  Запрашивать информацию по вопросам, относящимся к компетенции комиссии;</w:t>
      </w:r>
    </w:p>
    <w:p w:rsidR="005C6098" w:rsidRDefault="005C6098" w:rsidP="005C6098">
      <w:pPr>
        <w:pStyle w:val="af7"/>
        <w:spacing w:after="120"/>
        <w:ind w:left="0" w:right="108"/>
        <w:jc w:val="both"/>
        <w:rPr>
          <w:lang w:val="ru-RU"/>
        </w:rPr>
      </w:pPr>
      <w:r>
        <w:rPr>
          <w:lang w:val="ru-RU"/>
        </w:rPr>
        <w:t>3.2   Заслушивать представителей плательщиков по вопросам, относящимся к компетенции комиссии.</w:t>
      </w:r>
    </w:p>
    <w:p w:rsidR="005C6098" w:rsidRDefault="005C6098" w:rsidP="005C6098">
      <w:pPr>
        <w:pStyle w:val="af7"/>
        <w:spacing w:before="47"/>
        <w:ind w:left="0" w:right="107" w:firstLine="539"/>
        <w:jc w:val="both"/>
        <w:rPr>
          <w:lang w:val="ru-RU"/>
        </w:rPr>
      </w:pPr>
    </w:p>
    <w:p w:rsidR="005C6098" w:rsidRDefault="005C6098" w:rsidP="005C6098">
      <w:pPr>
        <w:pStyle w:val="af7"/>
        <w:numPr>
          <w:ilvl w:val="0"/>
          <w:numId w:val="19"/>
        </w:numPr>
        <w:spacing w:before="47"/>
        <w:ind w:right="107"/>
        <w:jc w:val="center"/>
        <w:rPr>
          <w:lang w:val="ru-RU"/>
        </w:rPr>
      </w:pPr>
      <w:r>
        <w:rPr>
          <w:lang w:val="ru-RU"/>
        </w:rPr>
        <w:t>Организация деятельности Комиссии</w:t>
      </w:r>
    </w:p>
    <w:p w:rsidR="005C6098" w:rsidRDefault="005C6098" w:rsidP="005C6098">
      <w:pPr>
        <w:pStyle w:val="af7"/>
        <w:spacing w:before="47"/>
        <w:ind w:left="720" w:right="107"/>
        <w:jc w:val="both"/>
        <w:rPr>
          <w:lang w:val="ru-RU"/>
        </w:rPr>
      </w:pPr>
    </w:p>
    <w:p w:rsidR="005C6098" w:rsidRDefault="005C6098" w:rsidP="006606E1">
      <w:pPr>
        <w:pStyle w:val="af7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pacing w:before="47" w:line="242" w:lineRule="auto"/>
        <w:ind w:left="0" w:right="112"/>
        <w:jc w:val="both"/>
        <w:rPr>
          <w:lang w:val="ru-RU"/>
        </w:rPr>
      </w:pPr>
      <w:r>
        <w:rPr>
          <w:lang w:val="ru-RU"/>
        </w:rPr>
        <w:t xml:space="preserve">4.1  Заседания Комиссии проводятся по мере необходимости.  </w:t>
      </w:r>
      <w:r w:rsidRPr="00A5207E">
        <w:rPr>
          <w:lang w:val="ru-RU"/>
        </w:rPr>
        <w:t>Дату,</w:t>
      </w:r>
      <w:r w:rsidR="006606E1">
        <w:rPr>
          <w:lang w:val="ru-RU"/>
        </w:rPr>
        <w:t xml:space="preserve"> время </w:t>
      </w:r>
      <w:r>
        <w:rPr>
          <w:lang w:val="ru-RU"/>
        </w:rPr>
        <w:t xml:space="preserve">и </w:t>
      </w:r>
      <w:r w:rsidRPr="00A5207E">
        <w:rPr>
          <w:lang w:val="ru-RU"/>
        </w:rPr>
        <w:t>место</w:t>
      </w:r>
      <w:r>
        <w:rPr>
          <w:lang w:val="ru-RU"/>
        </w:rPr>
        <w:t xml:space="preserve"> </w:t>
      </w:r>
      <w:r>
        <w:rPr>
          <w:lang w:val="ru-RU"/>
        </w:rPr>
        <w:tab/>
        <w:t xml:space="preserve">проведения заседания </w:t>
      </w:r>
      <w:r w:rsidR="006606E1">
        <w:rPr>
          <w:lang w:val="ru-RU"/>
        </w:rPr>
        <w:t xml:space="preserve">Комиссии </w:t>
      </w:r>
      <w:r>
        <w:rPr>
          <w:lang w:val="ru-RU"/>
        </w:rPr>
        <w:t>определяет</w:t>
      </w:r>
      <w:r w:rsidR="006606E1">
        <w:rPr>
          <w:lang w:val="ru-RU"/>
        </w:rPr>
        <w:t xml:space="preserve"> п</w:t>
      </w:r>
      <w:r w:rsidRPr="00A5207E">
        <w:rPr>
          <w:lang w:val="ru-RU"/>
        </w:rPr>
        <w:t>редседатель либо лицо, исполняющее его</w:t>
      </w:r>
      <w:r>
        <w:rPr>
          <w:lang w:val="ru-RU"/>
        </w:rPr>
        <w:t xml:space="preserve"> </w:t>
      </w:r>
      <w:r w:rsidRPr="00A5207E">
        <w:rPr>
          <w:lang w:val="ru-RU"/>
        </w:rPr>
        <w:t>обязанности</w:t>
      </w:r>
      <w:r>
        <w:rPr>
          <w:lang w:val="ru-RU"/>
        </w:rPr>
        <w:t>.</w:t>
      </w:r>
    </w:p>
    <w:p w:rsidR="005C6098" w:rsidRPr="008563E6" w:rsidRDefault="005C6098" w:rsidP="005C6098">
      <w:pPr>
        <w:widowControl w:val="0"/>
        <w:tabs>
          <w:tab w:val="left" w:pos="659"/>
        </w:tabs>
        <w:spacing w:after="120" w:line="322" w:lineRule="exact"/>
        <w:ind w:right="113"/>
        <w:jc w:val="both"/>
        <w:rPr>
          <w:rFonts w:ascii="Times New Roman" w:hAnsi="Times New Roman"/>
          <w:sz w:val="28"/>
        </w:rPr>
      </w:pPr>
      <w:r w:rsidRPr="008563E6">
        <w:rPr>
          <w:rFonts w:ascii="Times New Roman" w:hAnsi="Times New Roman"/>
          <w:sz w:val="28"/>
        </w:rPr>
        <w:t xml:space="preserve">4.2 </w:t>
      </w:r>
      <w:r>
        <w:rPr>
          <w:rFonts w:ascii="Times New Roman" w:hAnsi="Times New Roman"/>
          <w:sz w:val="28"/>
        </w:rPr>
        <w:t xml:space="preserve"> </w:t>
      </w:r>
      <w:r w:rsidRPr="008563E6">
        <w:rPr>
          <w:rFonts w:ascii="Times New Roman" w:hAnsi="Times New Roman"/>
          <w:sz w:val="28"/>
        </w:rPr>
        <w:t>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</w:t>
      </w:r>
      <w:r>
        <w:rPr>
          <w:rFonts w:ascii="Times New Roman" w:hAnsi="Times New Roman"/>
          <w:sz w:val="28"/>
        </w:rPr>
        <w:t xml:space="preserve"> </w:t>
      </w:r>
      <w:r w:rsidRPr="008563E6">
        <w:rPr>
          <w:rFonts w:ascii="Times New Roman" w:hAnsi="Times New Roman"/>
          <w:sz w:val="28"/>
        </w:rPr>
        <w:t>Комиссии.</w:t>
      </w:r>
    </w:p>
    <w:p w:rsidR="005C6098" w:rsidRPr="008563E6" w:rsidRDefault="005C6098" w:rsidP="005C6098">
      <w:pPr>
        <w:widowControl w:val="0"/>
        <w:tabs>
          <w:tab w:val="left" w:pos="637"/>
        </w:tabs>
        <w:spacing w:after="120" w:line="242" w:lineRule="auto"/>
        <w:ind w:right="114"/>
        <w:jc w:val="both"/>
        <w:rPr>
          <w:rFonts w:ascii="Times New Roman" w:hAnsi="Times New Roman"/>
          <w:sz w:val="28"/>
        </w:rPr>
      </w:pPr>
      <w:r w:rsidRPr="008563E6">
        <w:rPr>
          <w:rFonts w:ascii="Times New Roman" w:hAnsi="Times New Roman"/>
          <w:sz w:val="28"/>
        </w:rPr>
        <w:t xml:space="preserve">4.3 </w:t>
      </w:r>
      <w:r>
        <w:rPr>
          <w:rFonts w:ascii="Times New Roman" w:hAnsi="Times New Roman"/>
          <w:sz w:val="28"/>
        </w:rPr>
        <w:t xml:space="preserve">  </w:t>
      </w:r>
      <w:r w:rsidRPr="008563E6"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</w:t>
      </w:r>
      <w:r>
        <w:rPr>
          <w:rFonts w:ascii="Times New Roman" w:hAnsi="Times New Roman"/>
          <w:sz w:val="28"/>
        </w:rPr>
        <w:t xml:space="preserve"> </w:t>
      </w:r>
      <w:r w:rsidRPr="008563E6">
        <w:rPr>
          <w:rFonts w:ascii="Times New Roman" w:hAnsi="Times New Roman"/>
          <w:sz w:val="28"/>
        </w:rPr>
        <w:t>Комиссии.</w:t>
      </w:r>
    </w:p>
    <w:p w:rsidR="005C6098" w:rsidRPr="006A23ED" w:rsidRDefault="005C6098" w:rsidP="005C6098">
      <w:pPr>
        <w:widowControl w:val="0"/>
        <w:tabs>
          <w:tab w:val="left" w:pos="618"/>
        </w:tabs>
        <w:spacing w:after="120" w:line="322" w:lineRule="exact"/>
        <w:ind w:right="111"/>
        <w:jc w:val="both"/>
        <w:rPr>
          <w:rFonts w:ascii="Times New Roman" w:hAnsi="Times New Roman"/>
          <w:sz w:val="28"/>
        </w:rPr>
      </w:pPr>
      <w:r w:rsidRPr="006A23ED">
        <w:rPr>
          <w:rFonts w:ascii="Times New Roman" w:hAnsi="Times New Roman"/>
          <w:sz w:val="28"/>
        </w:rPr>
        <w:t>4.4</w:t>
      </w:r>
      <w:r>
        <w:rPr>
          <w:rFonts w:ascii="Times New Roman" w:hAnsi="Times New Roman"/>
          <w:sz w:val="28"/>
        </w:rPr>
        <w:t xml:space="preserve"> </w:t>
      </w:r>
      <w:r w:rsidRPr="006A23ED">
        <w:rPr>
          <w:rFonts w:ascii="Times New Roman" w:hAnsi="Times New Roman"/>
          <w:sz w:val="28"/>
        </w:rPr>
        <w:t xml:space="preserve">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 </w:t>
      </w:r>
    </w:p>
    <w:p w:rsidR="005C6098" w:rsidRPr="006A23ED" w:rsidRDefault="005C6098" w:rsidP="005C6098">
      <w:pPr>
        <w:widowControl w:val="0"/>
        <w:tabs>
          <w:tab w:val="left" w:pos="618"/>
        </w:tabs>
        <w:spacing w:after="0" w:line="322" w:lineRule="exact"/>
        <w:ind w:right="111"/>
        <w:jc w:val="both"/>
        <w:rPr>
          <w:rFonts w:ascii="Times New Roman" w:hAnsi="Times New Roman"/>
          <w:sz w:val="28"/>
        </w:rPr>
      </w:pPr>
      <w:r w:rsidRPr="006A23ED">
        <w:rPr>
          <w:rFonts w:ascii="Times New Roman" w:hAnsi="Times New Roman"/>
          <w:sz w:val="28"/>
        </w:rPr>
        <w:t xml:space="preserve">4.5 </w:t>
      </w:r>
      <w:r>
        <w:rPr>
          <w:rFonts w:ascii="Times New Roman" w:hAnsi="Times New Roman"/>
          <w:sz w:val="28"/>
        </w:rPr>
        <w:t xml:space="preserve"> Решение </w:t>
      </w:r>
      <w:r w:rsidRPr="006A23ED">
        <w:rPr>
          <w:rFonts w:ascii="Times New Roman" w:hAnsi="Times New Roman"/>
          <w:sz w:val="28"/>
        </w:rPr>
        <w:t>Комиссии</w:t>
      </w:r>
      <w:r w:rsidR="006606E1">
        <w:rPr>
          <w:rFonts w:ascii="Times New Roman" w:hAnsi="Times New Roman"/>
          <w:sz w:val="28"/>
        </w:rPr>
        <w:t xml:space="preserve"> </w:t>
      </w:r>
      <w:r w:rsidRPr="006A23ED">
        <w:rPr>
          <w:rFonts w:ascii="Times New Roman" w:hAnsi="Times New Roman"/>
          <w:sz w:val="28"/>
        </w:rPr>
        <w:tab/>
        <w:t>подпис</w:t>
      </w:r>
      <w:r>
        <w:rPr>
          <w:rFonts w:ascii="Times New Roman" w:hAnsi="Times New Roman"/>
          <w:sz w:val="28"/>
        </w:rPr>
        <w:t xml:space="preserve">ывается </w:t>
      </w:r>
      <w:r w:rsidRPr="006A23ED">
        <w:rPr>
          <w:rFonts w:ascii="Times New Roman" w:hAnsi="Times New Roman"/>
          <w:sz w:val="28"/>
        </w:rPr>
        <w:t>всеми</w:t>
      </w:r>
      <w:r>
        <w:rPr>
          <w:rFonts w:ascii="Times New Roman" w:hAnsi="Times New Roman"/>
          <w:sz w:val="28"/>
        </w:rPr>
        <w:t xml:space="preserve"> </w:t>
      </w:r>
      <w:r w:rsidRPr="006A23ED">
        <w:rPr>
          <w:rFonts w:ascii="Times New Roman" w:hAnsi="Times New Roman"/>
          <w:sz w:val="28"/>
        </w:rPr>
        <w:t>членами</w:t>
      </w:r>
      <w:r>
        <w:rPr>
          <w:rFonts w:ascii="Times New Roman" w:hAnsi="Times New Roman"/>
          <w:sz w:val="28"/>
        </w:rPr>
        <w:t xml:space="preserve"> </w:t>
      </w:r>
      <w:r w:rsidRPr="006A23ED">
        <w:rPr>
          <w:rFonts w:ascii="Times New Roman" w:hAnsi="Times New Roman"/>
          <w:spacing w:val="-1"/>
          <w:sz w:val="28"/>
        </w:rPr>
        <w:t xml:space="preserve">Комиссии, </w:t>
      </w:r>
      <w:r>
        <w:rPr>
          <w:rFonts w:ascii="Times New Roman" w:hAnsi="Times New Roman"/>
          <w:sz w:val="28"/>
        </w:rPr>
        <w:t xml:space="preserve">присутствовавшими на </w:t>
      </w:r>
      <w:r w:rsidRPr="006A23ED">
        <w:rPr>
          <w:rFonts w:ascii="Times New Roman" w:hAnsi="Times New Roman"/>
          <w:sz w:val="28"/>
        </w:rPr>
        <w:t>заседании и утверждается руководителем администратора доходов.</w:t>
      </w:r>
    </w:p>
    <w:p w:rsidR="005C6098" w:rsidRDefault="005C6098" w:rsidP="005C6098">
      <w:pPr>
        <w:pStyle w:val="af7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pacing w:before="47" w:line="242" w:lineRule="auto"/>
        <w:ind w:left="0" w:right="112"/>
        <w:jc w:val="both"/>
        <w:rPr>
          <w:lang w:val="ru-RU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6606E1" w:rsidRDefault="006606E1" w:rsidP="005C6098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5C6098" w:rsidRDefault="005C6098" w:rsidP="005C6098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5C6098" w:rsidRPr="00845D77" w:rsidRDefault="005C6098" w:rsidP="005C60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45D77">
        <w:rPr>
          <w:rFonts w:ascii="Times New Roman" w:hAnsi="Times New Roman"/>
          <w:b/>
          <w:sz w:val="28"/>
          <w:szCs w:val="28"/>
          <w:u w:val="single"/>
        </w:rPr>
        <w:lastRenderedPageBreak/>
        <w:t>Справочно</w:t>
      </w:r>
    </w:p>
    <w:p w:rsidR="005C6098" w:rsidRDefault="005C6098" w:rsidP="005C6098">
      <w:pPr>
        <w:spacing w:after="0"/>
        <w:rPr>
          <w:rFonts w:ascii="Times New Roman" w:hAnsi="Times New Roman"/>
          <w:sz w:val="24"/>
          <w:szCs w:val="24"/>
        </w:rPr>
      </w:pPr>
    </w:p>
    <w:p w:rsidR="005C6098" w:rsidRPr="006606E1" w:rsidRDefault="005C6098" w:rsidP="00660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06E1">
        <w:rPr>
          <w:rFonts w:ascii="Times New Roman" w:hAnsi="Times New Roman"/>
          <w:b/>
          <w:sz w:val="28"/>
          <w:szCs w:val="28"/>
        </w:rPr>
        <w:t>Состав</w:t>
      </w:r>
    </w:p>
    <w:p w:rsidR="005C6098" w:rsidRPr="006606E1" w:rsidRDefault="005C6098" w:rsidP="00660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06E1">
        <w:rPr>
          <w:rFonts w:ascii="Times New Roman" w:hAnsi="Times New Roman"/>
          <w:b/>
          <w:sz w:val="28"/>
          <w:szCs w:val="28"/>
        </w:rPr>
        <w:t>комиссии по рассмотрению вопросов  о признании безнадежной к взысканию и списанию задолженности по неналоговым платежам</w:t>
      </w:r>
    </w:p>
    <w:p w:rsidR="005C6098" w:rsidRPr="006606E1" w:rsidRDefault="005C6098" w:rsidP="00660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06E1">
        <w:rPr>
          <w:rFonts w:ascii="Times New Roman" w:hAnsi="Times New Roman"/>
          <w:b/>
          <w:sz w:val="28"/>
          <w:szCs w:val="28"/>
        </w:rPr>
        <w:t>в бюджет администрации Приладожско</w:t>
      </w:r>
      <w:r w:rsidR="006606E1">
        <w:rPr>
          <w:rFonts w:ascii="Times New Roman" w:hAnsi="Times New Roman"/>
          <w:b/>
          <w:sz w:val="28"/>
          <w:szCs w:val="28"/>
        </w:rPr>
        <w:t>го городского поселения</w:t>
      </w:r>
      <w:r w:rsidRPr="006606E1">
        <w:rPr>
          <w:rFonts w:ascii="Times New Roman" w:hAnsi="Times New Roman"/>
          <w:b/>
          <w:sz w:val="28"/>
          <w:szCs w:val="28"/>
        </w:rPr>
        <w:t xml:space="preserve"> Кировского муниципального района</w:t>
      </w:r>
    </w:p>
    <w:p w:rsidR="005C6098" w:rsidRPr="006606E1" w:rsidRDefault="005C6098" w:rsidP="00660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06E1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             </w:t>
      </w: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_____________   </w:t>
      </w:r>
      <w:r w:rsidR="006606E1">
        <w:rPr>
          <w:rFonts w:ascii="Times New Roman" w:hAnsi="Times New Roman"/>
          <w:sz w:val="28"/>
          <w:szCs w:val="28"/>
          <w:u w:val="single"/>
        </w:rPr>
        <w:t>Д.Л. Столбунов</w:t>
      </w:r>
    </w:p>
    <w:p w:rsidR="005C6098" w:rsidRPr="006A23ED" w:rsidRDefault="005C6098" w:rsidP="005C6098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 w:rsidRPr="006A23ED">
        <w:rPr>
          <w:rFonts w:ascii="Times New Roman" w:hAnsi="Times New Roman"/>
          <w:sz w:val="18"/>
          <w:szCs w:val="18"/>
        </w:rPr>
        <w:t>(руководитель администратора доходов)</w:t>
      </w: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комиссии:               </w:t>
      </w:r>
    </w:p>
    <w:p w:rsidR="005C6098" w:rsidRDefault="005C6098" w:rsidP="005C609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 </w:t>
      </w:r>
      <w:r w:rsidR="006606E1">
        <w:rPr>
          <w:rFonts w:ascii="Times New Roman" w:hAnsi="Times New Roman"/>
          <w:sz w:val="28"/>
          <w:szCs w:val="28"/>
        </w:rPr>
        <w:t xml:space="preserve">О.Б. Тахтай 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 </w:t>
      </w: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r w:rsidR="006606E1">
        <w:rPr>
          <w:rFonts w:ascii="Times New Roman" w:hAnsi="Times New Roman"/>
          <w:sz w:val="28"/>
          <w:szCs w:val="28"/>
        </w:rPr>
        <w:t>М.М. Верещинская</w:t>
      </w: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r w:rsidR="006606E1">
        <w:rPr>
          <w:rFonts w:ascii="Times New Roman" w:hAnsi="Times New Roman"/>
          <w:sz w:val="28"/>
          <w:szCs w:val="28"/>
        </w:rPr>
        <w:t>Ю.О. Рыжова</w:t>
      </w: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r w:rsidR="00770394">
        <w:rPr>
          <w:rFonts w:ascii="Times New Roman" w:hAnsi="Times New Roman"/>
          <w:sz w:val="28"/>
          <w:szCs w:val="28"/>
        </w:rPr>
        <w:t>Е.Б. Белова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Pr="00144F53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Н.А. Нуждина</w:t>
      </w: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Default="005C6098" w:rsidP="005C6098">
      <w:pPr>
        <w:spacing w:after="0"/>
        <w:rPr>
          <w:rFonts w:ascii="Times New Roman" w:hAnsi="Times New Roman"/>
          <w:sz w:val="28"/>
          <w:szCs w:val="28"/>
        </w:rPr>
      </w:pPr>
    </w:p>
    <w:p w:rsidR="005C6098" w:rsidRPr="00DE4489" w:rsidRDefault="005C6098" w:rsidP="005C6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098" w:rsidRDefault="005C6098" w:rsidP="002275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6098" w:rsidSect="00D91B3E">
      <w:type w:val="continuous"/>
      <w:pgSz w:w="11905" w:h="16838"/>
      <w:pgMar w:top="1134" w:right="850" w:bottom="1134" w:left="1701" w:header="720" w:footer="55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28F" w:rsidRDefault="00AE528F" w:rsidP="00DA4694">
      <w:pPr>
        <w:spacing w:after="0" w:line="240" w:lineRule="auto"/>
      </w:pPr>
      <w:r>
        <w:separator/>
      </w:r>
    </w:p>
  </w:endnote>
  <w:endnote w:type="continuationSeparator" w:id="1">
    <w:p w:rsidR="00AE528F" w:rsidRDefault="00AE528F" w:rsidP="00D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28F" w:rsidRDefault="00AE528F" w:rsidP="00DA4694">
      <w:pPr>
        <w:spacing w:after="0" w:line="240" w:lineRule="auto"/>
      </w:pPr>
      <w:r>
        <w:separator/>
      </w:r>
    </w:p>
  </w:footnote>
  <w:footnote w:type="continuationSeparator" w:id="1">
    <w:p w:rsidR="00AE528F" w:rsidRDefault="00AE528F" w:rsidP="00DA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3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946B0"/>
    <w:multiLevelType w:val="hybridMultilevel"/>
    <w:tmpl w:val="CBFE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6B078E0"/>
    <w:multiLevelType w:val="hybridMultilevel"/>
    <w:tmpl w:val="FD80E3FC"/>
    <w:lvl w:ilvl="0" w:tplc="C86A1D0C">
      <w:numFmt w:val="bullet"/>
      <w:lvlText w:val="-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E28BF74">
      <w:numFmt w:val="bullet"/>
      <w:lvlText w:val="•"/>
      <w:lvlJc w:val="left"/>
      <w:pPr>
        <w:ind w:left="1046" w:hanging="245"/>
      </w:pPr>
      <w:rPr>
        <w:rFonts w:hint="default"/>
      </w:rPr>
    </w:lvl>
    <w:lvl w:ilvl="2" w:tplc="694ABF2A">
      <w:numFmt w:val="bullet"/>
      <w:lvlText w:val="•"/>
      <w:lvlJc w:val="left"/>
      <w:pPr>
        <w:ind w:left="1993" w:hanging="245"/>
      </w:pPr>
      <w:rPr>
        <w:rFonts w:hint="default"/>
      </w:rPr>
    </w:lvl>
    <w:lvl w:ilvl="3" w:tplc="3B2C5444">
      <w:numFmt w:val="bullet"/>
      <w:lvlText w:val="•"/>
      <w:lvlJc w:val="left"/>
      <w:pPr>
        <w:ind w:left="2939" w:hanging="245"/>
      </w:pPr>
      <w:rPr>
        <w:rFonts w:hint="default"/>
      </w:rPr>
    </w:lvl>
    <w:lvl w:ilvl="4" w:tplc="475ACABA">
      <w:numFmt w:val="bullet"/>
      <w:lvlText w:val="•"/>
      <w:lvlJc w:val="left"/>
      <w:pPr>
        <w:ind w:left="3886" w:hanging="245"/>
      </w:pPr>
      <w:rPr>
        <w:rFonts w:hint="default"/>
      </w:rPr>
    </w:lvl>
    <w:lvl w:ilvl="5" w:tplc="BA28390A">
      <w:numFmt w:val="bullet"/>
      <w:lvlText w:val="•"/>
      <w:lvlJc w:val="left"/>
      <w:pPr>
        <w:ind w:left="4833" w:hanging="245"/>
      </w:pPr>
      <w:rPr>
        <w:rFonts w:hint="default"/>
      </w:rPr>
    </w:lvl>
    <w:lvl w:ilvl="6" w:tplc="9FFAB802">
      <w:numFmt w:val="bullet"/>
      <w:lvlText w:val="•"/>
      <w:lvlJc w:val="left"/>
      <w:pPr>
        <w:ind w:left="5779" w:hanging="245"/>
      </w:pPr>
      <w:rPr>
        <w:rFonts w:hint="default"/>
      </w:rPr>
    </w:lvl>
    <w:lvl w:ilvl="7" w:tplc="A454A98A">
      <w:numFmt w:val="bullet"/>
      <w:lvlText w:val="•"/>
      <w:lvlJc w:val="left"/>
      <w:pPr>
        <w:ind w:left="6726" w:hanging="245"/>
      </w:pPr>
      <w:rPr>
        <w:rFonts w:hint="default"/>
      </w:rPr>
    </w:lvl>
    <w:lvl w:ilvl="8" w:tplc="A404E09E">
      <w:numFmt w:val="bullet"/>
      <w:lvlText w:val="•"/>
      <w:lvlJc w:val="left"/>
      <w:pPr>
        <w:ind w:left="7673" w:hanging="245"/>
      </w:pPr>
      <w:rPr>
        <w:rFonts w:hint="default"/>
      </w:rPr>
    </w:lvl>
  </w:abstractNum>
  <w:abstractNum w:abstractNumId="1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64F47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4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  <w:num w:numId="16">
    <w:abstractNumId w:val="2"/>
  </w:num>
  <w:num w:numId="17">
    <w:abstractNumId w:val="11"/>
  </w:num>
  <w:num w:numId="18">
    <w:abstractNumId w:val="9"/>
  </w:num>
  <w:num w:numId="1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043"/>
    <w:rsid w:val="00024812"/>
    <w:rsid w:val="00025988"/>
    <w:rsid w:val="00033D26"/>
    <w:rsid w:val="00034E64"/>
    <w:rsid w:val="00035338"/>
    <w:rsid w:val="00042716"/>
    <w:rsid w:val="00050B15"/>
    <w:rsid w:val="000609F6"/>
    <w:rsid w:val="000640C8"/>
    <w:rsid w:val="00077063"/>
    <w:rsid w:val="000A21A7"/>
    <w:rsid w:val="000C1060"/>
    <w:rsid w:val="000C1252"/>
    <w:rsid w:val="000C529A"/>
    <w:rsid w:val="000D0F66"/>
    <w:rsid w:val="000D257D"/>
    <w:rsid w:val="000D72E6"/>
    <w:rsid w:val="000D739A"/>
    <w:rsid w:val="000E58BF"/>
    <w:rsid w:val="000E790C"/>
    <w:rsid w:val="000F29B7"/>
    <w:rsid w:val="000F6E50"/>
    <w:rsid w:val="000F72D9"/>
    <w:rsid w:val="00116993"/>
    <w:rsid w:val="00116E42"/>
    <w:rsid w:val="00116F89"/>
    <w:rsid w:val="001213EF"/>
    <w:rsid w:val="00122EF9"/>
    <w:rsid w:val="00125812"/>
    <w:rsid w:val="00126344"/>
    <w:rsid w:val="001309EA"/>
    <w:rsid w:val="00132E38"/>
    <w:rsid w:val="00134496"/>
    <w:rsid w:val="001349C9"/>
    <w:rsid w:val="001361EA"/>
    <w:rsid w:val="0014701F"/>
    <w:rsid w:val="00153BA4"/>
    <w:rsid w:val="00154A88"/>
    <w:rsid w:val="00161281"/>
    <w:rsid w:val="00167131"/>
    <w:rsid w:val="001706E4"/>
    <w:rsid w:val="0017484D"/>
    <w:rsid w:val="001753F3"/>
    <w:rsid w:val="00190535"/>
    <w:rsid w:val="00196C69"/>
    <w:rsid w:val="001A0858"/>
    <w:rsid w:val="001B04AE"/>
    <w:rsid w:val="001B7E19"/>
    <w:rsid w:val="001C1143"/>
    <w:rsid w:val="001C1DCD"/>
    <w:rsid w:val="001C53BA"/>
    <w:rsid w:val="001C78FC"/>
    <w:rsid w:val="001E20DC"/>
    <w:rsid w:val="001E36F0"/>
    <w:rsid w:val="001E742F"/>
    <w:rsid w:val="00200D2D"/>
    <w:rsid w:val="002010B1"/>
    <w:rsid w:val="002075C7"/>
    <w:rsid w:val="00214BAF"/>
    <w:rsid w:val="00224859"/>
    <w:rsid w:val="0022755B"/>
    <w:rsid w:val="00265CBC"/>
    <w:rsid w:val="0027063D"/>
    <w:rsid w:val="00272E49"/>
    <w:rsid w:val="0028215F"/>
    <w:rsid w:val="002822A6"/>
    <w:rsid w:val="00286BF8"/>
    <w:rsid w:val="002951F5"/>
    <w:rsid w:val="00296A7B"/>
    <w:rsid w:val="002A3592"/>
    <w:rsid w:val="002A60E6"/>
    <w:rsid w:val="002B0B37"/>
    <w:rsid w:val="002B3B69"/>
    <w:rsid w:val="002B506E"/>
    <w:rsid w:val="002C057C"/>
    <w:rsid w:val="002D4294"/>
    <w:rsid w:val="002E1857"/>
    <w:rsid w:val="002E5950"/>
    <w:rsid w:val="002F08E3"/>
    <w:rsid w:val="002F3341"/>
    <w:rsid w:val="002F4542"/>
    <w:rsid w:val="002F5D6F"/>
    <w:rsid w:val="002F60B8"/>
    <w:rsid w:val="00303722"/>
    <w:rsid w:val="0030742E"/>
    <w:rsid w:val="00310D37"/>
    <w:rsid w:val="00313129"/>
    <w:rsid w:val="0031434D"/>
    <w:rsid w:val="003245E6"/>
    <w:rsid w:val="0032715D"/>
    <w:rsid w:val="003471B7"/>
    <w:rsid w:val="003539F2"/>
    <w:rsid w:val="00367FA0"/>
    <w:rsid w:val="003716AD"/>
    <w:rsid w:val="00374655"/>
    <w:rsid w:val="00377E8B"/>
    <w:rsid w:val="003922FA"/>
    <w:rsid w:val="003A0F03"/>
    <w:rsid w:val="003A7B17"/>
    <w:rsid w:val="003B46BE"/>
    <w:rsid w:val="003B4E31"/>
    <w:rsid w:val="003C0E86"/>
    <w:rsid w:val="003D0931"/>
    <w:rsid w:val="003D24CF"/>
    <w:rsid w:val="003E28A4"/>
    <w:rsid w:val="003E71CF"/>
    <w:rsid w:val="003E7B38"/>
    <w:rsid w:val="0040390F"/>
    <w:rsid w:val="004050CE"/>
    <w:rsid w:val="0041368E"/>
    <w:rsid w:val="00454B28"/>
    <w:rsid w:val="00455390"/>
    <w:rsid w:val="00461491"/>
    <w:rsid w:val="00461778"/>
    <w:rsid w:val="0047281C"/>
    <w:rsid w:val="004863FF"/>
    <w:rsid w:val="00493C4B"/>
    <w:rsid w:val="004A06FA"/>
    <w:rsid w:val="004A2FED"/>
    <w:rsid w:val="004B0480"/>
    <w:rsid w:val="004B0B19"/>
    <w:rsid w:val="004B1B2C"/>
    <w:rsid w:val="004B5C1E"/>
    <w:rsid w:val="004C0DE5"/>
    <w:rsid w:val="004C7352"/>
    <w:rsid w:val="004D3032"/>
    <w:rsid w:val="004D34FB"/>
    <w:rsid w:val="004E37CC"/>
    <w:rsid w:val="004E5C0B"/>
    <w:rsid w:val="004F3899"/>
    <w:rsid w:val="004F3CA9"/>
    <w:rsid w:val="004F40C6"/>
    <w:rsid w:val="005149EB"/>
    <w:rsid w:val="00516D10"/>
    <w:rsid w:val="00521C29"/>
    <w:rsid w:val="005534BE"/>
    <w:rsid w:val="005669D9"/>
    <w:rsid w:val="00570B0C"/>
    <w:rsid w:val="00571083"/>
    <w:rsid w:val="00576C21"/>
    <w:rsid w:val="00591094"/>
    <w:rsid w:val="0059276F"/>
    <w:rsid w:val="00594DE2"/>
    <w:rsid w:val="00594E07"/>
    <w:rsid w:val="005A0DC2"/>
    <w:rsid w:val="005A315F"/>
    <w:rsid w:val="005A32C1"/>
    <w:rsid w:val="005A3E1D"/>
    <w:rsid w:val="005A7849"/>
    <w:rsid w:val="005C6098"/>
    <w:rsid w:val="005C7750"/>
    <w:rsid w:val="005D71C3"/>
    <w:rsid w:val="005F0446"/>
    <w:rsid w:val="005F19EA"/>
    <w:rsid w:val="005F277E"/>
    <w:rsid w:val="005F774A"/>
    <w:rsid w:val="006062B3"/>
    <w:rsid w:val="00606A8D"/>
    <w:rsid w:val="00611250"/>
    <w:rsid w:val="0061346F"/>
    <w:rsid w:val="00617A4D"/>
    <w:rsid w:val="006351E0"/>
    <w:rsid w:val="00636831"/>
    <w:rsid w:val="00636DE4"/>
    <w:rsid w:val="00637E74"/>
    <w:rsid w:val="0064267A"/>
    <w:rsid w:val="00642BD9"/>
    <w:rsid w:val="006464DF"/>
    <w:rsid w:val="006577FC"/>
    <w:rsid w:val="00657C5C"/>
    <w:rsid w:val="006606E1"/>
    <w:rsid w:val="00672174"/>
    <w:rsid w:val="0068501A"/>
    <w:rsid w:val="00687D4F"/>
    <w:rsid w:val="00690B80"/>
    <w:rsid w:val="0069499F"/>
    <w:rsid w:val="006A3C84"/>
    <w:rsid w:val="006A4F93"/>
    <w:rsid w:val="006A7526"/>
    <w:rsid w:val="006B49CD"/>
    <w:rsid w:val="006B538B"/>
    <w:rsid w:val="006C1B3F"/>
    <w:rsid w:val="006C25FB"/>
    <w:rsid w:val="006F399C"/>
    <w:rsid w:val="006F4CAF"/>
    <w:rsid w:val="00703456"/>
    <w:rsid w:val="0070792D"/>
    <w:rsid w:val="00712977"/>
    <w:rsid w:val="0071500E"/>
    <w:rsid w:val="00715B30"/>
    <w:rsid w:val="0071691C"/>
    <w:rsid w:val="0072308D"/>
    <w:rsid w:val="007307D6"/>
    <w:rsid w:val="007311E7"/>
    <w:rsid w:val="00732FFC"/>
    <w:rsid w:val="007470B1"/>
    <w:rsid w:val="0075055E"/>
    <w:rsid w:val="007604DD"/>
    <w:rsid w:val="00770394"/>
    <w:rsid w:val="007737AF"/>
    <w:rsid w:val="00774078"/>
    <w:rsid w:val="0078403D"/>
    <w:rsid w:val="007963D3"/>
    <w:rsid w:val="007A2E2C"/>
    <w:rsid w:val="007A3258"/>
    <w:rsid w:val="007A4AB8"/>
    <w:rsid w:val="007B3F85"/>
    <w:rsid w:val="007B4F89"/>
    <w:rsid w:val="007D21A1"/>
    <w:rsid w:val="007D764C"/>
    <w:rsid w:val="007E1EE6"/>
    <w:rsid w:val="007F09E8"/>
    <w:rsid w:val="00802995"/>
    <w:rsid w:val="008165BF"/>
    <w:rsid w:val="00822AF9"/>
    <w:rsid w:val="00832A22"/>
    <w:rsid w:val="008421E3"/>
    <w:rsid w:val="008427F9"/>
    <w:rsid w:val="008429B6"/>
    <w:rsid w:val="00843A11"/>
    <w:rsid w:val="008509BD"/>
    <w:rsid w:val="008670BA"/>
    <w:rsid w:val="00870414"/>
    <w:rsid w:val="00876D03"/>
    <w:rsid w:val="00882DEE"/>
    <w:rsid w:val="00883223"/>
    <w:rsid w:val="0089080F"/>
    <w:rsid w:val="008970CF"/>
    <w:rsid w:val="008A1988"/>
    <w:rsid w:val="008A44C8"/>
    <w:rsid w:val="008B0E8C"/>
    <w:rsid w:val="008B2481"/>
    <w:rsid w:val="008B5FAD"/>
    <w:rsid w:val="008B68FB"/>
    <w:rsid w:val="008D36EE"/>
    <w:rsid w:val="008D5317"/>
    <w:rsid w:val="008D5C63"/>
    <w:rsid w:val="008D62D2"/>
    <w:rsid w:val="008D63B2"/>
    <w:rsid w:val="008D742C"/>
    <w:rsid w:val="008F2953"/>
    <w:rsid w:val="00901235"/>
    <w:rsid w:val="009042B5"/>
    <w:rsid w:val="009063BD"/>
    <w:rsid w:val="0091107D"/>
    <w:rsid w:val="0091725D"/>
    <w:rsid w:val="009222D2"/>
    <w:rsid w:val="00932752"/>
    <w:rsid w:val="00934704"/>
    <w:rsid w:val="00934DEE"/>
    <w:rsid w:val="00935F70"/>
    <w:rsid w:val="00937BDA"/>
    <w:rsid w:val="00945688"/>
    <w:rsid w:val="009512E3"/>
    <w:rsid w:val="00964A02"/>
    <w:rsid w:val="00966828"/>
    <w:rsid w:val="00973404"/>
    <w:rsid w:val="00973882"/>
    <w:rsid w:val="00985753"/>
    <w:rsid w:val="00995FFB"/>
    <w:rsid w:val="009966C4"/>
    <w:rsid w:val="009A0A53"/>
    <w:rsid w:val="009A0AFA"/>
    <w:rsid w:val="009A1A01"/>
    <w:rsid w:val="009A3C8B"/>
    <w:rsid w:val="009A4B85"/>
    <w:rsid w:val="009A4C98"/>
    <w:rsid w:val="009B0E73"/>
    <w:rsid w:val="009B3C2E"/>
    <w:rsid w:val="009C44D0"/>
    <w:rsid w:val="009C4769"/>
    <w:rsid w:val="009D67AB"/>
    <w:rsid w:val="009F782D"/>
    <w:rsid w:val="00A03466"/>
    <w:rsid w:val="00A068CE"/>
    <w:rsid w:val="00A12F01"/>
    <w:rsid w:val="00A15A16"/>
    <w:rsid w:val="00A23ACA"/>
    <w:rsid w:val="00A26477"/>
    <w:rsid w:val="00A31AA0"/>
    <w:rsid w:val="00A372BD"/>
    <w:rsid w:val="00A44741"/>
    <w:rsid w:val="00A50658"/>
    <w:rsid w:val="00A50DB5"/>
    <w:rsid w:val="00A533E8"/>
    <w:rsid w:val="00A61EBE"/>
    <w:rsid w:val="00A91236"/>
    <w:rsid w:val="00A92EF4"/>
    <w:rsid w:val="00AA11AF"/>
    <w:rsid w:val="00AB6F25"/>
    <w:rsid w:val="00AC4754"/>
    <w:rsid w:val="00AC4E74"/>
    <w:rsid w:val="00AC70A9"/>
    <w:rsid w:val="00AC7725"/>
    <w:rsid w:val="00AD707E"/>
    <w:rsid w:val="00AE3555"/>
    <w:rsid w:val="00AE418E"/>
    <w:rsid w:val="00AE528F"/>
    <w:rsid w:val="00AF27DA"/>
    <w:rsid w:val="00B01323"/>
    <w:rsid w:val="00B0260F"/>
    <w:rsid w:val="00B140DC"/>
    <w:rsid w:val="00B14156"/>
    <w:rsid w:val="00B2071B"/>
    <w:rsid w:val="00B27619"/>
    <w:rsid w:val="00B30786"/>
    <w:rsid w:val="00B34A67"/>
    <w:rsid w:val="00B37B5B"/>
    <w:rsid w:val="00B417A9"/>
    <w:rsid w:val="00B5543D"/>
    <w:rsid w:val="00B60CEC"/>
    <w:rsid w:val="00B61FF3"/>
    <w:rsid w:val="00B67D1D"/>
    <w:rsid w:val="00B70DB3"/>
    <w:rsid w:val="00B80694"/>
    <w:rsid w:val="00B8686A"/>
    <w:rsid w:val="00B95E8F"/>
    <w:rsid w:val="00BA4B02"/>
    <w:rsid w:val="00BB4680"/>
    <w:rsid w:val="00BB5C7E"/>
    <w:rsid w:val="00BB607F"/>
    <w:rsid w:val="00BC03F1"/>
    <w:rsid w:val="00BC0CFE"/>
    <w:rsid w:val="00BC1C24"/>
    <w:rsid w:val="00BC4B55"/>
    <w:rsid w:val="00BC56F1"/>
    <w:rsid w:val="00BD0588"/>
    <w:rsid w:val="00BD27A9"/>
    <w:rsid w:val="00BD2C0B"/>
    <w:rsid w:val="00BD75D9"/>
    <w:rsid w:val="00BE2BD2"/>
    <w:rsid w:val="00BE2EAC"/>
    <w:rsid w:val="00BE4723"/>
    <w:rsid w:val="00BE76E2"/>
    <w:rsid w:val="00C00440"/>
    <w:rsid w:val="00C0605A"/>
    <w:rsid w:val="00C1577F"/>
    <w:rsid w:val="00C17D07"/>
    <w:rsid w:val="00C201CB"/>
    <w:rsid w:val="00C21501"/>
    <w:rsid w:val="00C24F2C"/>
    <w:rsid w:val="00C2687D"/>
    <w:rsid w:val="00C31910"/>
    <w:rsid w:val="00C369B9"/>
    <w:rsid w:val="00C55325"/>
    <w:rsid w:val="00C60F05"/>
    <w:rsid w:val="00C717C9"/>
    <w:rsid w:val="00C73E8D"/>
    <w:rsid w:val="00C75911"/>
    <w:rsid w:val="00C83F5B"/>
    <w:rsid w:val="00C853A5"/>
    <w:rsid w:val="00C867AF"/>
    <w:rsid w:val="00C9095A"/>
    <w:rsid w:val="00C929A4"/>
    <w:rsid w:val="00CA4265"/>
    <w:rsid w:val="00CA64E6"/>
    <w:rsid w:val="00CB0105"/>
    <w:rsid w:val="00CB73E8"/>
    <w:rsid w:val="00CB7E52"/>
    <w:rsid w:val="00CC09FC"/>
    <w:rsid w:val="00CC45F2"/>
    <w:rsid w:val="00CC4677"/>
    <w:rsid w:val="00CD1CD5"/>
    <w:rsid w:val="00CD591F"/>
    <w:rsid w:val="00CE1441"/>
    <w:rsid w:val="00CE556B"/>
    <w:rsid w:val="00CF314E"/>
    <w:rsid w:val="00CF5206"/>
    <w:rsid w:val="00CF7632"/>
    <w:rsid w:val="00D1767F"/>
    <w:rsid w:val="00D17AD5"/>
    <w:rsid w:val="00D23DB9"/>
    <w:rsid w:val="00D25EAA"/>
    <w:rsid w:val="00D402A3"/>
    <w:rsid w:val="00D408F1"/>
    <w:rsid w:val="00D416A3"/>
    <w:rsid w:val="00D423A3"/>
    <w:rsid w:val="00D4366A"/>
    <w:rsid w:val="00D453FA"/>
    <w:rsid w:val="00D45D95"/>
    <w:rsid w:val="00D4634E"/>
    <w:rsid w:val="00D52F16"/>
    <w:rsid w:val="00D57335"/>
    <w:rsid w:val="00D57711"/>
    <w:rsid w:val="00D60692"/>
    <w:rsid w:val="00D674DD"/>
    <w:rsid w:val="00D6791D"/>
    <w:rsid w:val="00D767D0"/>
    <w:rsid w:val="00D91B3E"/>
    <w:rsid w:val="00DA4694"/>
    <w:rsid w:val="00DD4BCF"/>
    <w:rsid w:val="00DE772A"/>
    <w:rsid w:val="00DF600C"/>
    <w:rsid w:val="00E02D68"/>
    <w:rsid w:val="00E07FC2"/>
    <w:rsid w:val="00E1562E"/>
    <w:rsid w:val="00E16C9F"/>
    <w:rsid w:val="00E20381"/>
    <w:rsid w:val="00E21B57"/>
    <w:rsid w:val="00E23B37"/>
    <w:rsid w:val="00E3031B"/>
    <w:rsid w:val="00E45E37"/>
    <w:rsid w:val="00E463BB"/>
    <w:rsid w:val="00E529BD"/>
    <w:rsid w:val="00E54A85"/>
    <w:rsid w:val="00E5539E"/>
    <w:rsid w:val="00E55B65"/>
    <w:rsid w:val="00E66F52"/>
    <w:rsid w:val="00E67AF3"/>
    <w:rsid w:val="00E7019B"/>
    <w:rsid w:val="00E809D7"/>
    <w:rsid w:val="00E90E21"/>
    <w:rsid w:val="00E948E6"/>
    <w:rsid w:val="00E96D2D"/>
    <w:rsid w:val="00EA6F47"/>
    <w:rsid w:val="00EB3EC6"/>
    <w:rsid w:val="00EC010D"/>
    <w:rsid w:val="00EC26E8"/>
    <w:rsid w:val="00EC7397"/>
    <w:rsid w:val="00ED0EA9"/>
    <w:rsid w:val="00ED2023"/>
    <w:rsid w:val="00ED7A19"/>
    <w:rsid w:val="00EE7903"/>
    <w:rsid w:val="00EF0523"/>
    <w:rsid w:val="00EF0D8A"/>
    <w:rsid w:val="00F009D3"/>
    <w:rsid w:val="00F03EE2"/>
    <w:rsid w:val="00F04972"/>
    <w:rsid w:val="00F13F01"/>
    <w:rsid w:val="00F153FB"/>
    <w:rsid w:val="00F1738E"/>
    <w:rsid w:val="00F2316B"/>
    <w:rsid w:val="00F34167"/>
    <w:rsid w:val="00F42D88"/>
    <w:rsid w:val="00F459AC"/>
    <w:rsid w:val="00F508EC"/>
    <w:rsid w:val="00F55A3F"/>
    <w:rsid w:val="00F60AD8"/>
    <w:rsid w:val="00F62A99"/>
    <w:rsid w:val="00F73EA6"/>
    <w:rsid w:val="00F74A92"/>
    <w:rsid w:val="00F84038"/>
    <w:rsid w:val="00F87829"/>
    <w:rsid w:val="00F94486"/>
    <w:rsid w:val="00FA463C"/>
    <w:rsid w:val="00FA63F5"/>
    <w:rsid w:val="00FD276C"/>
    <w:rsid w:val="00FD6D65"/>
    <w:rsid w:val="00FF1043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1344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44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456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703456"/>
    <w:pPr>
      <w:ind w:left="720"/>
      <w:contextualSpacing/>
    </w:pPr>
  </w:style>
  <w:style w:type="table" w:styleId="a5">
    <w:name w:val="Table Grid"/>
    <w:basedOn w:val="a1"/>
    <w:uiPriority w:val="59"/>
    <w:rsid w:val="005D7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140DC"/>
    <w:rPr>
      <w:sz w:val="16"/>
      <w:szCs w:val="16"/>
    </w:rPr>
  </w:style>
  <w:style w:type="paragraph" w:styleId="a7">
    <w:name w:val="annotation text"/>
    <w:basedOn w:val="a"/>
    <w:link w:val="a8"/>
    <w:unhideWhenUsed/>
    <w:rsid w:val="00B140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B140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0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0D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0DC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ED2023"/>
    <w:rPr>
      <w:rFonts w:ascii="Times New Roman" w:hAnsi="Times New Roman" w:cs="Times New Roman"/>
      <w:sz w:val="26"/>
      <w:szCs w:val="26"/>
    </w:rPr>
  </w:style>
  <w:style w:type="paragraph" w:styleId="ad">
    <w:name w:val="No Spacing"/>
    <w:qFormat/>
    <w:rsid w:val="00A44741"/>
    <w:pPr>
      <w:spacing w:after="0" w:line="240" w:lineRule="auto"/>
    </w:pPr>
  </w:style>
  <w:style w:type="paragraph" w:styleId="ae">
    <w:name w:val="Title"/>
    <w:basedOn w:val="a"/>
    <w:link w:val="af"/>
    <w:qFormat/>
    <w:rsid w:val="00A4474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A4474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BA4B02"/>
  </w:style>
  <w:style w:type="paragraph" w:styleId="af0">
    <w:name w:val="Subtitle"/>
    <w:basedOn w:val="a"/>
    <w:link w:val="af1"/>
    <w:qFormat/>
    <w:rsid w:val="00AA11AF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AA11A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DA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A4694"/>
  </w:style>
  <w:style w:type="paragraph" w:styleId="af4">
    <w:name w:val="footer"/>
    <w:basedOn w:val="a"/>
    <w:link w:val="af5"/>
    <w:uiPriority w:val="99"/>
    <w:unhideWhenUsed/>
    <w:rsid w:val="00DA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A4694"/>
  </w:style>
  <w:style w:type="paragraph" w:customStyle="1" w:styleId="af6">
    <w:name w:val="Название проектного документа"/>
    <w:basedOn w:val="a"/>
    <w:rsid w:val="006C25F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7">
    <w:name w:val="Body Text"/>
    <w:basedOn w:val="a"/>
    <w:link w:val="af8"/>
    <w:uiPriority w:val="1"/>
    <w:qFormat/>
    <w:rsid w:val="005C6098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8">
    <w:name w:val="Основной текст Знак"/>
    <w:basedOn w:val="a0"/>
    <w:link w:val="af7"/>
    <w:uiPriority w:val="1"/>
    <w:rsid w:val="005C60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pyright-info">
    <w:name w:val="copyright-info"/>
    <w:basedOn w:val="a"/>
    <w:rsid w:val="000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1344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4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3456"/>
    <w:pPr>
      <w:ind w:left="720"/>
      <w:contextualSpacing/>
    </w:pPr>
  </w:style>
  <w:style w:type="table" w:styleId="a5">
    <w:name w:val="Table Grid"/>
    <w:basedOn w:val="a1"/>
    <w:uiPriority w:val="59"/>
    <w:rsid w:val="005D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140DC"/>
    <w:rPr>
      <w:sz w:val="16"/>
      <w:szCs w:val="16"/>
    </w:rPr>
  </w:style>
  <w:style w:type="paragraph" w:styleId="a7">
    <w:name w:val="annotation text"/>
    <w:basedOn w:val="a"/>
    <w:link w:val="a8"/>
    <w:unhideWhenUsed/>
    <w:rsid w:val="00B140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B140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0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0D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0DC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ED202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1344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osfinans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finansy.ru/" TargetMode="External"/><Relationship Id="rId17" Type="http://schemas.openxmlformats.org/officeDocument/2006/relationships/hyperlink" Target="http://www.bestpravo.ru/federalnoje/gn-pravila/d6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632CFBF4FF454E48DBFB33D94F7874029952A932059158E1F9C4E475750B6489B7A467041D960993e8O1N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finans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finansy.ru/" TargetMode="External"/><Relationship Id="rId10" Type="http://schemas.openxmlformats.org/officeDocument/2006/relationships/hyperlink" Target="https://gosfinansy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hyperlink" Target="https://gosfinansy.ru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66FE-3840-4C4D-A537-FC886A60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10</cp:revision>
  <cp:lastPrinted>2022-07-11T12:26:00Z</cp:lastPrinted>
  <dcterms:created xsi:type="dcterms:W3CDTF">2024-08-09T08:30:00Z</dcterms:created>
  <dcterms:modified xsi:type="dcterms:W3CDTF">2024-08-20T06:27:00Z</dcterms:modified>
</cp:coreProperties>
</file>