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6A4" w:rsidRDefault="005866A4" w:rsidP="005866A4">
      <w:pPr>
        <w:pStyle w:val="a5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-165735</wp:posOffset>
            </wp:positionV>
            <wp:extent cx="504825" cy="581025"/>
            <wp:effectExtent l="19050" t="0" r="9525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66A4" w:rsidRDefault="00BF36F5" w:rsidP="00BF36F5">
      <w:pPr>
        <w:pStyle w:val="a5"/>
        <w:jc w:val="right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                                                </w:t>
      </w:r>
    </w:p>
    <w:p w:rsidR="00BF36F5" w:rsidRDefault="00BF36F5" w:rsidP="005866A4">
      <w:pPr>
        <w:pStyle w:val="a5"/>
        <w:rPr>
          <w:rFonts w:ascii="Arial" w:hAnsi="Arial" w:cs="Arial"/>
          <w:caps/>
          <w:sz w:val="24"/>
        </w:rPr>
      </w:pPr>
    </w:p>
    <w:p w:rsidR="005866A4" w:rsidRDefault="005866A4" w:rsidP="005866A4">
      <w:pPr>
        <w:pStyle w:val="a5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Кировский муниципальный раЙон Ленинградской области</w:t>
      </w:r>
    </w:p>
    <w:p w:rsidR="005866A4" w:rsidRDefault="005866A4" w:rsidP="005866A4">
      <w:pPr>
        <w:pStyle w:val="a5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5866A4" w:rsidRDefault="005866A4" w:rsidP="005866A4">
      <w:pPr>
        <w:pStyle w:val="a5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5866A4" w:rsidRDefault="005866A4" w:rsidP="005866A4">
      <w:pPr>
        <w:pStyle w:val="a5"/>
        <w:rPr>
          <w:rFonts w:ascii="Arial" w:hAnsi="Arial" w:cs="Arial"/>
          <w:caps/>
          <w:sz w:val="24"/>
        </w:rPr>
      </w:pPr>
    </w:p>
    <w:p w:rsidR="005866A4" w:rsidRDefault="005866A4" w:rsidP="005866A4">
      <w:pPr>
        <w:pStyle w:val="a5"/>
        <w:rPr>
          <w:rFonts w:ascii="Arial" w:hAnsi="Arial" w:cs="Arial"/>
          <w:caps/>
          <w:sz w:val="24"/>
        </w:rPr>
      </w:pPr>
    </w:p>
    <w:p w:rsidR="005866A4" w:rsidRPr="00096280" w:rsidRDefault="005866A4" w:rsidP="005866A4">
      <w:pPr>
        <w:pStyle w:val="a7"/>
        <w:ind w:hanging="2124"/>
        <w:jc w:val="center"/>
        <w:rPr>
          <w:sz w:val="40"/>
          <w:szCs w:val="40"/>
        </w:rPr>
      </w:pPr>
      <w:proofErr w:type="gramStart"/>
      <w:r>
        <w:rPr>
          <w:sz w:val="40"/>
          <w:szCs w:val="40"/>
        </w:rPr>
        <w:t>П</w:t>
      </w:r>
      <w:proofErr w:type="gramEnd"/>
      <w:r>
        <w:rPr>
          <w:sz w:val="40"/>
          <w:szCs w:val="40"/>
        </w:rPr>
        <w:t xml:space="preserve"> О С Т А Н О В Л Е Н И Е</w:t>
      </w:r>
    </w:p>
    <w:p w:rsidR="005866A4" w:rsidRDefault="005866A4" w:rsidP="005866A4">
      <w:pPr>
        <w:rPr>
          <w:b/>
          <w:bCs/>
        </w:rPr>
      </w:pPr>
    </w:p>
    <w:p w:rsidR="005866A4" w:rsidRPr="00D33863" w:rsidRDefault="00D33863" w:rsidP="005866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 </w:t>
      </w:r>
      <w:r w:rsidRPr="00D33863">
        <w:rPr>
          <w:rFonts w:ascii="Times New Roman" w:hAnsi="Times New Roman" w:cs="Times New Roman"/>
          <w:b/>
          <w:bCs/>
          <w:sz w:val="28"/>
          <w:szCs w:val="28"/>
        </w:rPr>
        <w:t>27 октября</w:t>
      </w:r>
      <w:r w:rsidR="00BF36F5" w:rsidRPr="00D338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="005866A4" w:rsidRPr="00D33863">
          <w:rPr>
            <w:rFonts w:ascii="Times New Roman" w:hAnsi="Times New Roman" w:cs="Times New Roman"/>
            <w:b/>
            <w:bCs/>
            <w:sz w:val="28"/>
            <w:szCs w:val="28"/>
          </w:rPr>
          <w:t>2016 г</w:t>
        </w:r>
      </w:smartTag>
      <w:r w:rsidR="005866A4" w:rsidRPr="00D33863">
        <w:rPr>
          <w:rFonts w:ascii="Times New Roman" w:hAnsi="Times New Roman" w:cs="Times New Roman"/>
          <w:b/>
          <w:bCs/>
          <w:sz w:val="28"/>
          <w:szCs w:val="28"/>
        </w:rPr>
        <w:t xml:space="preserve">.  № </w:t>
      </w:r>
      <w:r>
        <w:rPr>
          <w:rFonts w:ascii="Times New Roman" w:hAnsi="Times New Roman" w:cs="Times New Roman"/>
          <w:b/>
          <w:bCs/>
          <w:sz w:val="28"/>
          <w:szCs w:val="28"/>
        </w:rPr>
        <w:t>201</w:t>
      </w:r>
    </w:p>
    <w:p w:rsidR="005866A4" w:rsidRDefault="005866A4" w:rsidP="00ED5F80">
      <w:pPr>
        <w:pStyle w:val="40"/>
        <w:shd w:val="clear" w:color="auto" w:fill="auto"/>
        <w:spacing w:before="0" w:line="240" w:lineRule="auto"/>
        <w:ind w:left="240" w:right="200" w:firstLine="0"/>
        <w:jc w:val="center"/>
        <w:rPr>
          <w:rStyle w:val="4"/>
          <w:b/>
          <w:color w:val="000000"/>
          <w:spacing w:val="0"/>
          <w:sz w:val="28"/>
        </w:rPr>
      </w:pPr>
    </w:p>
    <w:p w:rsidR="00ED5F80" w:rsidRDefault="00ED5F80" w:rsidP="00ED5F80">
      <w:pPr>
        <w:pStyle w:val="40"/>
        <w:shd w:val="clear" w:color="auto" w:fill="auto"/>
        <w:spacing w:before="0" w:line="240" w:lineRule="auto"/>
        <w:ind w:left="240" w:right="200" w:firstLine="0"/>
        <w:jc w:val="center"/>
        <w:rPr>
          <w:rStyle w:val="4"/>
          <w:b/>
          <w:color w:val="000000"/>
          <w:spacing w:val="0"/>
          <w:sz w:val="28"/>
        </w:rPr>
      </w:pPr>
      <w:r w:rsidRPr="00042CFB">
        <w:rPr>
          <w:rStyle w:val="4"/>
          <w:b/>
          <w:color w:val="000000"/>
          <w:spacing w:val="0"/>
          <w:sz w:val="28"/>
        </w:rPr>
        <w:t>Об утверждении порядка осуществления заказчиками списания начисленных сумм неустоек (штрафов, пеней) по муниципальным контрактам,</w:t>
      </w:r>
      <w:r>
        <w:rPr>
          <w:rStyle w:val="4"/>
          <w:b/>
          <w:color w:val="000000"/>
          <w:spacing w:val="0"/>
          <w:sz w:val="28"/>
        </w:rPr>
        <w:t xml:space="preserve"> </w:t>
      </w:r>
      <w:r w:rsidRPr="00042CFB">
        <w:rPr>
          <w:rStyle w:val="4"/>
          <w:b/>
          <w:color w:val="000000"/>
          <w:spacing w:val="0"/>
          <w:sz w:val="28"/>
        </w:rPr>
        <w:t xml:space="preserve">заключенным для обеспечения нужд </w:t>
      </w:r>
      <w:r>
        <w:rPr>
          <w:rStyle w:val="4"/>
          <w:b/>
          <w:color w:val="000000"/>
          <w:spacing w:val="0"/>
          <w:sz w:val="28"/>
        </w:rPr>
        <w:t xml:space="preserve">администрации муниципального образования Приладожское городское поселение </w:t>
      </w:r>
    </w:p>
    <w:p w:rsidR="00ED5F80" w:rsidRDefault="00ED5F80" w:rsidP="00ED5F80">
      <w:pPr>
        <w:pStyle w:val="40"/>
        <w:shd w:val="clear" w:color="auto" w:fill="auto"/>
        <w:spacing w:before="0" w:line="240" w:lineRule="auto"/>
        <w:ind w:left="240" w:right="200" w:firstLine="0"/>
        <w:jc w:val="center"/>
        <w:rPr>
          <w:rStyle w:val="4"/>
          <w:b/>
          <w:color w:val="000000"/>
          <w:spacing w:val="0"/>
          <w:sz w:val="28"/>
        </w:rPr>
      </w:pPr>
      <w:r w:rsidRPr="00042CFB">
        <w:rPr>
          <w:rStyle w:val="4"/>
          <w:b/>
          <w:color w:val="000000"/>
          <w:spacing w:val="0"/>
          <w:sz w:val="28"/>
        </w:rPr>
        <w:t>Кировского муниципального района Ленинградской области</w:t>
      </w:r>
    </w:p>
    <w:p w:rsidR="008F3CB1" w:rsidRDefault="008F3CB1" w:rsidP="00ED5F80">
      <w:pPr>
        <w:pStyle w:val="40"/>
        <w:shd w:val="clear" w:color="auto" w:fill="auto"/>
        <w:spacing w:before="0" w:line="240" w:lineRule="auto"/>
        <w:ind w:left="240" w:right="200" w:firstLine="0"/>
        <w:jc w:val="center"/>
        <w:rPr>
          <w:rStyle w:val="4"/>
          <w:b/>
          <w:color w:val="000000"/>
          <w:spacing w:val="0"/>
          <w:sz w:val="28"/>
        </w:rPr>
      </w:pPr>
    </w:p>
    <w:p w:rsidR="00ED5F80" w:rsidRDefault="00ED5F80" w:rsidP="00ED5F80">
      <w:pPr>
        <w:pStyle w:val="a4"/>
        <w:shd w:val="clear" w:color="auto" w:fill="auto"/>
        <w:spacing w:before="0" w:after="120" w:line="240" w:lineRule="auto"/>
        <w:ind w:left="23" w:right="20" w:firstLine="380"/>
        <w:rPr>
          <w:rStyle w:val="a3"/>
          <w:color w:val="000000"/>
          <w:spacing w:val="0"/>
          <w:sz w:val="28"/>
        </w:rPr>
      </w:pPr>
      <w:r w:rsidRPr="00042CFB">
        <w:rPr>
          <w:rStyle w:val="a3"/>
          <w:color w:val="000000"/>
          <w:spacing w:val="0"/>
          <w:sz w:val="28"/>
        </w:rPr>
        <w:t xml:space="preserve">В соответствии с пунктом 5 постановления Правительства Российской Федерации от 14 марта 2016 года </w:t>
      </w:r>
      <w:r w:rsidRPr="00042CFB">
        <w:rPr>
          <w:rStyle w:val="a3"/>
          <w:color w:val="000000"/>
          <w:spacing w:val="0"/>
          <w:sz w:val="28"/>
          <w:lang w:val="en-US"/>
        </w:rPr>
        <w:t>N</w:t>
      </w:r>
      <w:r w:rsidRPr="00042CFB">
        <w:rPr>
          <w:rStyle w:val="a3"/>
          <w:color w:val="000000"/>
          <w:spacing w:val="0"/>
          <w:sz w:val="28"/>
        </w:rPr>
        <w:t xml:space="preserve"> 190 "О случаях и порядке предоставления заказчиком в 2016 году отсрочки уплаты неустоек (штрафов, пеней) и (или) осуществления списания начисленных сумм неустоек (штрафов, пеней)":</w:t>
      </w:r>
    </w:p>
    <w:p w:rsidR="00ED5F80" w:rsidRPr="00042CFB" w:rsidRDefault="00ED5F80" w:rsidP="00D33863">
      <w:pPr>
        <w:pStyle w:val="a4"/>
        <w:numPr>
          <w:ilvl w:val="0"/>
          <w:numId w:val="8"/>
        </w:numPr>
        <w:shd w:val="clear" w:color="auto" w:fill="auto"/>
        <w:spacing w:before="0" w:after="120" w:line="240" w:lineRule="auto"/>
        <w:ind w:right="20"/>
        <w:rPr>
          <w:spacing w:val="0"/>
          <w:sz w:val="28"/>
        </w:rPr>
      </w:pPr>
      <w:r w:rsidRPr="00042CFB">
        <w:rPr>
          <w:rStyle w:val="a3"/>
          <w:color w:val="000000"/>
          <w:spacing w:val="0"/>
          <w:sz w:val="28"/>
        </w:rPr>
        <w:t xml:space="preserve">Утвердить Порядок осуществления заказчиками списания начисленных сумм неустоек (штрафов, пеней) по муниципальным контрактам, заключенным для обеспечения нужд </w:t>
      </w:r>
      <w:r w:rsidR="008F3CB1">
        <w:rPr>
          <w:rStyle w:val="a3"/>
          <w:color w:val="000000"/>
          <w:spacing w:val="0"/>
          <w:sz w:val="28"/>
        </w:rPr>
        <w:t xml:space="preserve">администрации муниципального образования Приладожское городское поселение </w:t>
      </w:r>
      <w:r w:rsidRPr="00042CFB">
        <w:rPr>
          <w:rStyle w:val="a3"/>
          <w:color w:val="000000"/>
          <w:spacing w:val="0"/>
          <w:sz w:val="28"/>
        </w:rPr>
        <w:t>Кировского муниципального района Ленинградской области, согласно приложению.</w:t>
      </w:r>
    </w:p>
    <w:p w:rsidR="00ED5F80" w:rsidRPr="00CB3E91" w:rsidRDefault="00ED5F80" w:rsidP="00D33863">
      <w:pPr>
        <w:pStyle w:val="a4"/>
        <w:numPr>
          <w:ilvl w:val="0"/>
          <w:numId w:val="8"/>
        </w:numPr>
        <w:shd w:val="clear" w:color="auto" w:fill="auto"/>
        <w:spacing w:before="0" w:after="120" w:line="240" w:lineRule="auto"/>
        <w:rPr>
          <w:rStyle w:val="a3"/>
          <w:shd w:val="clear" w:color="auto" w:fill="auto"/>
        </w:rPr>
      </w:pPr>
      <w:r w:rsidRPr="00042CFB">
        <w:rPr>
          <w:rStyle w:val="a3"/>
          <w:color w:val="000000"/>
          <w:spacing w:val="0"/>
          <w:sz w:val="28"/>
        </w:rPr>
        <w:t xml:space="preserve">Настоящее постановление вступает в силу с момента </w:t>
      </w:r>
      <w:r w:rsidR="008F3CB1">
        <w:rPr>
          <w:rStyle w:val="a3"/>
          <w:color w:val="000000"/>
          <w:spacing w:val="0"/>
          <w:sz w:val="28"/>
        </w:rPr>
        <w:t xml:space="preserve">его </w:t>
      </w:r>
      <w:r w:rsidRPr="00042CFB">
        <w:rPr>
          <w:rStyle w:val="a3"/>
          <w:color w:val="000000"/>
          <w:spacing w:val="0"/>
          <w:sz w:val="28"/>
        </w:rPr>
        <w:t>опубликования</w:t>
      </w:r>
      <w:r w:rsidR="008F3CB1">
        <w:rPr>
          <w:rStyle w:val="a3"/>
          <w:color w:val="000000"/>
          <w:spacing w:val="0"/>
          <w:sz w:val="28"/>
        </w:rPr>
        <w:t xml:space="preserve"> на официальном сайте</w:t>
      </w:r>
      <w:r w:rsidRPr="00042CFB">
        <w:rPr>
          <w:rStyle w:val="a3"/>
          <w:color w:val="000000"/>
          <w:spacing w:val="0"/>
          <w:sz w:val="28"/>
        </w:rPr>
        <w:t>.</w:t>
      </w:r>
    </w:p>
    <w:p w:rsidR="00ED5F80" w:rsidRPr="00CB3E91" w:rsidRDefault="00ED5F80" w:rsidP="00D33863">
      <w:pPr>
        <w:pStyle w:val="a4"/>
        <w:numPr>
          <w:ilvl w:val="0"/>
          <w:numId w:val="8"/>
        </w:numPr>
        <w:shd w:val="clear" w:color="auto" w:fill="auto"/>
        <w:spacing w:before="0" w:after="120" w:line="240" w:lineRule="auto"/>
        <w:rPr>
          <w:rStyle w:val="a3"/>
          <w:shd w:val="clear" w:color="auto" w:fill="auto"/>
        </w:rPr>
      </w:pPr>
      <w:proofErr w:type="gramStart"/>
      <w:r>
        <w:rPr>
          <w:rStyle w:val="a3"/>
          <w:color w:val="000000"/>
          <w:spacing w:val="0"/>
          <w:sz w:val="28"/>
        </w:rPr>
        <w:t>Контроль за</w:t>
      </w:r>
      <w:proofErr w:type="gramEnd"/>
      <w:r>
        <w:rPr>
          <w:rStyle w:val="a3"/>
          <w:color w:val="000000"/>
          <w:spacing w:val="0"/>
          <w:sz w:val="28"/>
        </w:rPr>
        <w:t xml:space="preserve"> исполнением настоящего постановления </w:t>
      </w:r>
      <w:r w:rsidR="008F3CB1">
        <w:rPr>
          <w:rStyle w:val="a3"/>
          <w:color w:val="000000"/>
          <w:spacing w:val="0"/>
          <w:sz w:val="28"/>
        </w:rPr>
        <w:t>оставляю за собой.</w:t>
      </w:r>
    </w:p>
    <w:p w:rsidR="00ED5F80" w:rsidRDefault="00ED5F80" w:rsidP="00ED5F80">
      <w:pPr>
        <w:pStyle w:val="a4"/>
        <w:shd w:val="clear" w:color="auto" w:fill="auto"/>
        <w:spacing w:before="0" w:after="120" w:line="240" w:lineRule="auto"/>
        <w:ind w:left="23" w:right="20" w:firstLine="380"/>
        <w:rPr>
          <w:spacing w:val="0"/>
          <w:sz w:val="28"/>
        </w:rPr>
      </w:pPr>
    </w:p>
    <w:p w:rsidR="008F3CB1" w:rsidRDefault="008F3CB1" w:rsidP="00ED5F80">
      <w:pPr>
        <w:pStyle w:val="a4"/>
        <w:shd w:val="clear" w:color="auto" w:fill="auto"/>
        <w:spacing w:before="0" w:after="120" w:line="240" w:lineRule="auto"/>
        <w:ind w:left="23" w:right="20" w:firstLine="380"/>
        <w:rPr>
          <w:spacing w:val="0"/>
          <w:sz w:val="28"/>
        </w:rPr>
      </w:pPr>
    </w:p>
    <w:p w:rsidR="008F3CB1" w:rsidRDefault="008F3CB1" w:rsidP="00ED5F80">
      <w:pPr>
        <w:pStyle w:val="a4"/>
        <w:shd w:val="clear" w:color="auto" w:fill="auto"/>
        <w:spacing w:before="0" w:after="120" w:line="240" w:lineRule="auto"/>
        <w:ind w:left="23" w:right="20" w:firstLine="380"/>
        <w:rPr>
          <w:spacing w:val="0"/>
          <w:sz w:val="28"/>
        </w:rPr>
      </w:pPr>
      <w:r>
        <w:rPr>
          <w:spacing w:val="0"/>
          <w:sz w:val="28"/>
        </w:rPr>
        <w:t>Заместитель главы администрации                               Т.Н. Вересова</w:t>
      </w:r>
    </w:p>
    <w:p w:rsidR="008F3CB1" w:rsidRDefault="008F3CB1" w:rsidP="008F3CB1"/>
    <w:p w:rsidR="008F3CB1" w:rsidRPr="008F3CB1" w:rsidRDefault="008F3CB1" w:rsidP="008F3CB1">
      <w:pPr>
        <w:rPr>
          <w:rFonts w:ascii="Times New Roman" w:hAnsi="Times New Roman" w:cs="Times New Roman"/>
          <w:sz w:val="28"/>
          <w:szCs w:val="28"/>
        </w:rPr>
      </w:pPr>
      <w:r w:rsidRPr="008F3CB1">
        <w:rPr>
          <w:rFonts w:ascii="Times New Roman" w:hAnsi="Times New Roman" w:cs="Times New Roman"/>
        </w:rPr>
        <w:t>Разослано:  дело, ведущий специалист-главный бухгалтер</w:t>
      </w:r>
      <w:r w:rsidR="00BF36F5">
        <w:rPr>
          <w:rFonts w:ascii="Times New Roman" w:hAnsi="Times New Roman" w:cs="Times New Roman"/>
        </w:rPr>
        <w:t>, Кировская городская прокуратура</w:t>
      </w:r>
      <w:r w:rsidRPr="008F3C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5F80" w:rsidRDefault="00ED5F80" w:rsidP="00ED5F80">
      <w:pPr>
        <w:pStyle w:val="a4"/>
        <w:shd w:val="clear" w:color="auto" w:fill="auto"/>
        <w:spacing w:before="0" w:after="120" w:line="240" w:lineRule="auto"/>
        <w:ind w:left="23" w:right="20" w:firstLine="380"/>
        <w:rPr>
          <w:spacing w:val="0"/>
          <w:sz w:val="28"/>
        </w:rPr>
      </w:pPr>
    </w:p>
    <w:p w:rsidR="008F3CB1" w:rsidRDefault="008F3CB1" w:rsidP="00ED5F80">
      <w:pPr>
        <w:pStyle w:val="a4"/>
        <w:shd w:val="clear" w:color="auto" w:fill="auto"/>
        <w:spacing w:before="0" w:after="120" w:line="240" w:lineRule="auto"/>
        <w:ind w:left="23" w:right="20" w:firstLine="380"/>
        <w:rPr>
          <w:spacing w:val="0"/>
          <w:sz w:val="28"/>
        </w:rPr>
      </w:pPr>
    </w:p>
    <w:p w:rsidR="00D33863" w:rsidRDefault="00D33863" w:rsidP="00ED5F80">
      <w:pPr>
        <w:pStyle w:val="a4"/>
        <w:shd w:val="clear" w:color="auto" w:fill="auto"/>
        <w:spacing w:before="0" w:after="120" w:line="240" w:lineRule="auto"/>
        <w:ind w:left="23" w:right="20" w:firstLine="380"/>
        <w:rPr>
          <w:spacing w:val="0"/>
          <w:sz w:val="28"/>
        </w:rPr>
      </w:pPr>
    </w:p>
    <w:p w:rsidR="00D33863" w:rsidRDefault="00D33863" w:rsidP="00ED5F80">
      <w:pPr>
        <w:pStyle w:val="a4"/>
        <w:shd w:val="clear" w:color="auto" w:fill="auto"/>
        <w:spacing w:before="0" w:after="120" w:line="240" w:lineRule="auto"/>
        <w:ind w:left="23" w:right="20" w:firstLine="380"/>
        <w:rPr>
          <w:spacing w:val="0"/>
          <w:sz w:val="28"/>
        </w:rPr>
      </w:pPr>
    </w:p>
    <w:p w:rsidR="00BF36F5" w:rsidRDefault="00BF36F5" w:rsidP="00ED5F80">
      <w:pPr>
        <w:pStyle w:val="70"/>
        <w:shd w:val="clear" w:color="auto" w:fill="auto"/>
        <w:spacing w:after="120" w:line="240" w:lineRule="auto"/>
        <w:ind w:left="4720" w:right="23"/>
        <w:rPr>
          <w:rStyle w:val="7"/>
          <w:color w:val="000000"/>
          <w:sz w:val="24"/>
          <w:szCs w:val="24"/>
        </w:rPr>
      </w:pPr>
    </w:p>
    <w:p w:rsidR="008F3CB1" w:rsidRDefault="00ED5F80" w:rsidP="00ED5F80">
      <w:pPr>
        <w:pStyle w:val="70"/>
        <w:shd w:val="clear" w:color="auto" w:fill="auto"/>
        <w:spacing w:after="120" w:line="240" w:lineRule="auto"/>
        <w:ind w:left="4720" w:right="23"/>
        <w:rPr>
          <w:rStyle w:val="7"/>
          <w:color w:val="000000"/>
          <w:sz w:val="24"/>
          <w:szCs w:val="24"/>
        </w:rPr>
      </w:pPr>
      <w:r w:rsidRPr="00ED5F80">
        <w:rPr>
          <w:rStyle w:val="7"/>
          <w:color w:val="000000"/>
          <w:sz w:val="24"/>
          <w:szCs w:val="24"/>
        </w:rPr>
        <w:lastRenderedPageBreak/>
        <w:t xml:space="preserve">УТВЕРЖДЕН </w:t>
      </w:r>
    </w:p>
    <w:p w:rsidR="00ED5F80" w:rsidRPr="00ED5F80" w:rsidRDefault="00ED5F80" w:rsidP="00ED5F80">
      <w:pPr>
        <w:pStyle w:val="70"/>
        <w:shd w:val="clear" w:color="auto" w:fill="auto"/>
        <w:spacing w:after="120" w:line="240" w:lineRule="auto"/>
        <w:ind w:left="4720" w:right="23"/>
        <w:rPr>
          <w:sz w:val="24"/>
          <w:szCs w:val="24"/>
        </w:rPr>
      </w:pPr>
      <w:r w:rsidRPr="00ED5F80">
        <w:rPr>
          <w:rStyle w:val="7"/>
          <w:color w:val="000000"/>
          <w:sz w:val="24"/>
          <w:szCs w:val="24"/>
        </w:rPr>
        <w:t>постановлением администрации Кировского муниципального района Ленинградской области</w:t>
      </w:r>
    </w:p>
    <w:p w:rsidR="00ED5F80" w:rsidRDefault="00ED5F80" w:rsidP="00ED5F80">
      <w:pPr>
        <w:pStyle w:val="70"/>
        <w:shd w:val="clear" w:color="auto" w:fill="auto"/>
        <w:spacing w:after="120" w:line="240" w:lineRule="auto"/>
        <w:ind w:right="23"/>
        <w:rPr>
          <w:rStyle w:val="7"/>
          <w:color w:val="000000"/>
          <w:sz w:val="24"/>
          <w:szCs w:val="24"/>
        </w:rPr>
      </w:pPr>
      <w:r w:rsidRPr="00ED5F80">
        <w:rPr>
          <w:rStyle w:val="7"/>
          <w:color w:val="000000"/>
          <w:sz w:val="24"/>
          <w:szCs w:val="24"/>
        </w:rPr>
        <w:t>(приложение)</w:t>
      </w:r>
    </w:p>
    <w:p w:rsidR="00ED5F80" w:rsidRDefault="00ED5F80" w:rsidP="00ED5F80">
      <w:pPr>
        <w:pStyle w:val="70"/>
        <w:shd w:val="clear" w:color="auto" w:fill="auto"/>
        <w:spacing w:after="120" w:line="240" w:lineRule="auto"/>
        <w:ind w:right="23"/>
        <w:rPr>
          <w:rStyle w:val="7"/>
          <w:color w:val="000000"/>
          <w:sz w:val="24"/>
          <w:szCs w:val="24"/>
        </w:rPr>
      </w:pPr>
    </w:p>
    <w:p w:rsidR="00ED5F80" w:rsidRPr="008F3CB1" w:rsidRDefault="008F3CB1" w:rsidP="00ED5F80">
      <w:pPr>
        <w:pStyle w:val="40"/>
        <w:shd w:val="clear" w:color="auto" w:fill="auto"/>
        <w:spacing w:before="0" w:after="120" w:line="240" w:lineRule="auto"/>
        <w:ind w:right="20" w:firstLine="0"/>
        <w:jc w:val="center"/>
        <w:rPr>
          <w:rStyle w:val="4"/>
          <w:b/>
          <w:color w:val="000000"/>
          <w:sz w:val="28"/>
          <w:szCs w:val="28"/>
        </w:rPr>
      </w:pPr>
      <w:r>
        <w:rPr>
          <w:rStyle w:val="4"/>
          <w:b/>
          <w:color w:val="000000"/>
          <w:sz w:val="28"/>
          <w:szCs w:val="28"/>
        </w:rPr>
        <w:t>Порядок осуществления заказчиками списания начисленных сумм неустоек (штрафов, пеней) по муниципальным контрактам, заключенным для обеспечения нужд администрации муниципального образования Приладожское городское поселение</w:t>
      </w:r>
      <w:r w:rsidR="001F5162">
        <w:rPr>
          <w:rStyle w:val="4"/>
          <w:b/>
          <w:color w:val="000000"/>
          <w:sz w:val="28"/>
          <w:szCs w:val="28"/>
        </w:rPr>
        <w:t xml:space="preserve"> </w:t>
      </w:r>
      <w:r>
        <w:rPr>
          <w:rStyle w:val="4"/>
          <w:b/>
          <w:color w:val="000000"/>
          <w:sz w:val="28"/>
          <w:szCs w:val="28"/>
        </w:rPr>
        <w:t xml:space="preserve">Кировского </w:t>
      </w:r>
      <w:r w:rsidR="00ED5F80" w:rsidRPr="008F3CB1">
        <w:rPr>
          <w:rStyle w:val="4"/>
          <w:b/>
          <w:color w:val="000000"/>
          <w:sz w:val="28"/>
          <w:szCs w:val="28"/>
        </w:rPr>
        <w:t xml:space="preserve"> </w:t>
      </w:r>
      <w:r w:rsidR="001F5162">
        <w:rPr>
          <w:rStyle w:val="4"/>
          <w:b/>
          <w:color w:val="000000"/>
          <w:sz w:val="28"/>
          <w:szCs w:val="28"/>
        </w:rPr>
        <w:t>муниципального района Ленинградской области</w:t>
      </w:r>
    </w:p>
    <w:p w:rsidR="00ED5F80" w:rsidRPr="001F5162" w:rsidRDefault="001F5162" w:rsidP="001F5162">
      <w:pPr>
        <w:pStyle w:val="80"/>
        <w:shd w:val="clear" w:color="auto" w:fill="auto"/>
        <w:spacing w:before="0" w:after="120" w:line="240" w:lineRule="auto"/>
        <w:ind w:left="284" w:firstLine="0"/>
        <w:rPr>
          <w:sz w:val="28"/>
          <w:szCs w:val="28"/>
        </w:rPr>
      </w:pPr>
      <w:r>
        <w:rPr>
          <w:rStyle w:val="8"/>
          <w:color w:val="000000"/>
          <w:sz w:val="28"/>
          <w:szCs w:val="28"/>
        </w:rPr>
        <w:t xml:space="preserve"> </w:t>
      </w:r>
      <w:r w:rsidRPr="001F5162">
        <w:rPr>
          <w:rStyle w:val="8"/>
          <w:color w:val="000000"/>
          <w:sz w:val="28"/>
          <w:szCs w:val="28"/>
        </w:rPr>
        <w:t>1</w:t>
      </w:r>
      <w:r w:rsidR="00ED5F80" w:rsidRPr="001F5162">
        <w:rPr>
          <w:rStyle w:val="8"/>
          <w:color w:val="000000"/>
          <w:sz w:val="28"/>
          <w:szCs w:val="28"/>
        </w:rPr>
        <w:t>. Общие положения</w:t>
      </w:r>
    </w:p>
    <w:p w:rsidR="00ED5F80" w:rsidRPr="001F5162" w:rsidRDefault="001F5162" w:rsidP="001F5162">
      <w:pPr>
        <w:pStyle w:val="a4"/>
        <w:shd w:val="clear" w:color="auto" w:fill="auto"/>
        <w:spacing w:before="0" w:after="120" w:line="240" w:lineRule="auto"/>
        <w:ind w:left="-142" w:right="20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       </w:t>
      </w:r>
      <w:proofErr w:type="gramStart"/>
      <w:r>
        <w:rPr>
          <w:rStyle w:val="a3"/>
          <w:color w:val="000000"/>
          <w:sz w:val="28"/>
          <w:szCs w:val="28"/>
        </w:rPr>
        <w:t xml:space="preserve">1.1 </w:t>
      </w:r>
      <w:r w:rsidR="00ED5F80" w:rsidRPr="001F5162">
        <w:rPr>
          <w:rStyle w:val="a3"/>
          <w:color w:val="000000"/>
          <w:sz w:val="28"/>
          <w:szCs w:val="28"/>
        </w:rPr>
        <w:t xml:space="preserve">Настоящий Порядок осуществления заказчиками списания начисленных сумм неустоек (штрафов, пеней) по муниципальным контрактам, заключенным для обеспечения нужд </w:t>
      </w:r>
      <w:r>
        <w:rPr>
          <w:rStyle w:val="a3"/>
          <w:color w:val="000000"/>
          <w:sz w:val="28"/>
          <w:szCs w:val="28"/>
        </w:rPr>
        <w:t xml:space="preserve">администрации муниципального образования Приладожское городское поселение </w:t>
      </w:r>
      <w:r w:rsidR="00ED5F80" w:rsidRPr="001F5162">
        <w:rPr>
          <w:rStyle w:val="a3"/>
          <w:color w:val="000000"/>
          <w:sz w:val="28"/>
          <w:szCs w:val="28"/>
        </w:rPr>
        <w:t xml:space="preserve">Кировского муниципального района Ленинградской области (далее - Порядок), разработан в соответствии с частью 6.1 статьи 34 Федерального закона от 05 апреля 2013 года </w:t>
      </w:r>
      <w:r w:rsidR="00ED5F80" w:rsidRPr="001F5162">
        <w:rPr>
          <w:rStyle w:val="a3"/>
          <w:color w:val="000000"/>
          <w:sz w:val="28"/>
          <w:szCs w:val="28"/>
          <w:lang w:val="en-US"/>
        </w:rPr>
        <w:t>N</w:t>
      </w:r>
      <w:r w:rsidR="00ED5F80" w:rsidRPr="001F5162">
        <w:rPr>
          <w:rStyle w:val="a3"/>
          <w:color w:val="000000"/>
          <w:sz w:val="28"/>
          <w:szCs w:val="28"/>
        </w:rPr>
        <w:t xml:space="preserve"> 44-ФЗ "О контрактной системе в сфере закупок товаров, работ, услуг для обеспечения государственных</w:t>
      </w:r>
      <w:proofErr w:type="gramEnd"/>
      <w:r w:rsidR="00ED5F80" w:rsidRPr="001F5162">
        <w:rPr>
          <w:rStyle w:val="a3"/>
          <w:color w:val="000000"/>
          <w:sz w:val="28"/>
          <w:szCs w:val="28"/>
        </w:rPr>
        <w:t xml:space="preserve"> и муниципальных нужд" и пунктом 5 постановления Правительства Российской Федерации от 05 марта 2015 года </w:t>
      </w:r>
      <w:r w:rsidR="00ED5F80" w:rsidRPr="001F5162">
        <w:rPr>
          <w:rStyle w:val="a3"/>
          <w:color w:val="000000"/>
          <w:sz w:val="28"/>
          <w:szCs w:val="28"/>
          <w:lang w:val="en-US"/>
        </w:rPr>
        <w:t>N</w:t>
      </w:r>
      <w:r w:rsidR="00ED5F80" w:rsidRPr="001F5162">
        <w:rPr>
          <w:rStyle w:val="a3"/>
          <w:color w:val="000000"/>
          <w:sz w:val="28"/>
          <w:szCs w:val="28"/>
        </w:rPr>
        <w:t xml:space="preserve"> 190 "О случаях и порядке предоставления заказчиком в 2016 году отсрочки уплаты неустоек (штрафов, пеней) </w:t>
      </w:r>
      <w:proofErr w:type="gramStart"/>
      <w:r w:rsidR="00ED5F80" w:rsidRPr="001F5162">
        <w:rPr>
          <w:rStyle w:val="a3"/>
          <w:color w:val="000000"/>
          <w:sz w:val="28"/>
          <w:szCs w:val="28"/>
        </w:rPr>
        <w:t>и(</w:t>
      </w:r>
      <w:proofErr w:type="gramEnd"/>
      <w:r w:rsidR="00ED5F80" w:rsidRPr="001F5162">
        <w:rPr>
          <w:rStyle w:val="a3"/>
          <w:color w:val="000000"/>
          <w:sz w:val="28"/>
          <w:szCs w:val="28"/>
        </w:rPr>
        <w:t>или) осуществления списания начисленных сумм неустоек (штрафов, пеней)".</w:t>
      </w:r>
    </w:p>
    <w:p w:rsidR="00ED5F80" w:rsidRPr="001F5162" w:rsidRDefault="001F5162" w:rsidP="001F5162">
      <w:pPr>
        <w:pStyle w:val="a4"/>
        <w:shd w:val="clear" w:color="auto" w:fill="auto"/>
        <w:spacing w:before="0" w:after="120" w:line="240" w:lineRule="auto"/>
        <w:ind w:left="-142" w:right="20" w:firstLine="142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       1.2</w:t>
      </w:r>
      <w:proofErr w:type="gramStart"/>
      <w:r>
        <w:rPr>
          <w:rStyle w:val="a3"/>
          <w:color w:val="000000"/>
          <w:sz w:val="28"/>
          <w:szCs w:val="28"/>
        </w:rPr>
        <w:t xml:space="preserve"> </w:t>
      </w:r>
      <w:r w:rsidR="00ED5F80" w:rsidRPr="001F5162">
        <w:rPr>
          <w:rStyle w:val="a3"/>
          <w:color w:val="000000"/>
          <w:sz w:val="28"/>
          <w:szCs w:val="28"/>
        </w:rPr>
        <w:t>В</w:t>
      </w:r>
      <w:proofErr w:type="gramEnd"/>
      <w:r w:rsidR="00ED5F80" w:rsidRPr="001F5162">
        <w:rPr>
          <w:rStyle w:val="a3"/>
          <w:color w:val="000000"/>
          <w:sz w:val="28"/>
          <w:szCs w:val="28"/>
        </w:rPr>
        <w:t xml:space="preserve"> Порядке используются понятия и термины в значениях, установленных в Бюджетном кодексе Российской Федерации и нормативных правовых актах Российской Федерации и Ленинградской области</w:t>
      </w:r>
      <w:r>
        <w:rPr>
          <w:rStyle w:val="a3"/>
          <w:color w:val="000000"/>
          <w:sz w:val="28"/>
          <w:szCs w:val="28"/>
        </w:rPr>
        <w:t>,</w:t>
      </w:r>
      <w:r w:rsidR="00ED5F80" w:rsidRPr="001F5162">
        <w:rPr>
          <w:rStyle w:val="a3"/>
          <w:color w:val="000000"/>
          <w:sz w:val="28"/>
          <w:szCs w:val="28"/>
        </w:rPr>
        <w:t xml:space="preserve"> муниципальных правовых актах Кировского муниципального района Ленинградской области</w:t>
      </w:r>
      <w:r>
        <w:rPr>
          <w:rStyle w:val="a3"/>
          <w:color w:val="000000"/>
          <w:sz w:val="28"/>
          <w:szCs w:val="28"/>
        </w:rPr>
        <w:t xml:space="preserve"> и администрации муниципального образования Приладожское городское поселение </w:t>
      </w:r>
      <w:r w:rsidRPr="001F5162">
        <w:rPr>
          <w:rStyle w:val="a3"/>
          <w:color w:val="000000"/>
          <w:sz w:val="28"/>
          <w:szCs w:val="28"/>
        </w:rPr>
        <w:t>Кировского муниципального района Ленинградской области</w:t>
      </w:r>
      <w:r w:rsidR="00ED5F80" w:rsidRPr="001F5162">
        <w:rPr>
          <w:rStyle w:val="a3"/>
          <w:color w:val="000000"/>
          <w:sz w:val="28"/>
          <w:szCs w:val="28"/>
        </w:rPr>
        <w:t>.</w:t>
      </w:r>
    </w:p>
    <w:p w:rsidR="00ED5F80" w:rsidRPr="001F5162" w:rsidRDefault="001F5162" w:rsidP="001F5162">
      <w:pPr>
        <w:pStyle w:val="80"/>
        <w:shd w:val="clear" w:color="auto" w:fill="auto"/>
        <w:tabs>
          <w:tab w:val="left" w:pos="726"/>
        </w:tabs>
        <w:spacing w:before="0" w:after="120" w:line="240" w:lineRule="auto"/>
        <w:ind w:left="426" w:right="20" w:hanging="426"/>
        <w:rPr>
          <w:sz w:val="28"/>
          <w:szCs w:val="28"/>
        </w:rPr>
      </w:pPr>
      <w:r>
        <w:rPr>
          <w:rStyle w:val="8"/>
          <w:color w:val="000000"/>
          <w:sz w:val="28"/>
          <w:szCs w:val="28"/>
        </w:rPr>
        <w:t xml:space="preserve">     </w:t>
      </w:r>
      <w:r w:rsidRPr="001F5162">
        <w:rPr>
          <w:rStyle w:val="8"/>
          <w:color w:val="000000"/>
          <w:sz w:val="28"/>
          <w:szCs w:val="28"/>
        </w:rPr>
        <w:t>2.</w:t>
      </w:r>
      <w:r w:rsidR="00ED5F80" w:rsidRPr="001F5162">
        <w:rPr>
          <w:rStyle w:val="8"/>
          <w:color w:val="000000"/>
          <w:sz w:val="28"/>
          <w:szCs w:val="28"/>
        </w:rPr>
        <w:t>Порядок списания начисленных сумм неустоек (штрафов, пеней) по муниципальным контрактам, заключенным для обеспечения нужд Кировского муниципального района Ленинградской области</w:t>
      </w:r>
    </w:p>
    <w:p w:rsidR="00ED5F80" w:rsidRPr="001F5162" w:rsidRDefault="00FE0F50" w:rsidP="001F5162">
      <w:pPr>
        <w:pStyle w:val="a4"/>
        <w:shd w:val="clear" w:color="auto" w:fill="auto"/>
        <w:tabs>
          <w:tab w:val="left" w:pos="813"/>
        </w:tabs>
        <w:spacing w:before="0" w:after="120" w:line="240" w:lineRule="auto"/>
        <w:ind w:left="-142" w:right="20" w:firstLine="142"/>
        <w:rPr>
          <w:rStyle w:val="a3"/>
          <w:sz w:val="28"/>
          <w:szCs w:val="28"/>
          <w:shd w:val="clear" w:color="auto" w:fill="auto"/>
        </w:rPr>
      </w:pPr>
      <w:r>
        <w:rPr>
          <w:rStyle w:val="a3"/>
          <w:color w:val="000000"/>
          <w:sz w:val="28"/>
          <w:szCs w:val="28"/>
        </w:rPr>
        <w:t xml:space="preserve">      </w:t>
      </w:r>
      <w:proofErr w:type="gramStart"/>
      <w:r>
        <w:rPr>
          <w:rStyle w:val="a3"/>
          <w:color w:val="000000"/>
          <w:sz w:val="28"/>
          <w:szCs w:val="28"/>
        </w:rPr>
        <w:t>2.1</w:t>
      </w:r>
      <w:r w:rsidR="001F5162">
        <w:rPr>
          <w:rStyle w:val="a3"/>
          <w:color w:val="000000"/>
          <w:sz w:val="28"/>
          <w:szCs w:val="28"/>
        </w:rPr>
        <w:t xml:space="preserve">  </w:t>
      </w:r>
      <w:r w:rsidR="00ED5F80" w:rsidRPr="001F5162">
        <w:rPr>
          <w:rStyle w:val="a3"/>
          <w:color w:val="000000"/>
          <w:sz w:val="28"/>
          <w:szCs w:val="28"/>
        </w:rPr>
        <w:t>Списание начисленных сумм неустоек (пеней, штрафов) (далее - задолженность) осуществляется по муниципальным контрактам, заключенным в целях обеспечения нужд</w:t>
      </w:r>
      <w:r w:rsidR="001F5162">
        <w:rPr>
          <w:rStyle w:val="a3"/>
          <w:color w:val="000000"/>
          <w:sz w:val="28"/>
          <w:szCs w:val="28"/>
        </w:rPr>
        <w:t xml:space="preserve"> администрации муниципального образования Приладожское городское поселение</w:t>
      </w:r>
      <w:r w:rsidR="00ED5F80" w:rsidRPr="001F5162">
        <w:rPr>
          <w:rStyle w:val="a3"/>
          <w:color w:val="000000"/>
          <w:sz w:val="28"/>
          <w:szCs w:val="28"/>
        </w:rPr>
        <w:t xml:space="preserve"> Кировского муниципального района Ленинградской области в соответствии с Федеральным законом от 05 апреля </w:t>
      </w:r>
      <w:smartTag w:uri="urn:schemas-microsoft-com:office:smarttags" w:element="metricconverter">
        <w:smartTagPr>
          <w:attr w:name="ProductID" w:val="2013 г"/>
        </w:smartTagPr>
        <w:r w:rsidR="00ED5F80" w:rsidRPr="001F5162">
          <w:rPr>
            <w:rStyle w:val="a3"/>
            <w:color w:val="000000"/>
            <w:sz w:val="28"/>
            <w:szCs w:val="28"/>
          </w:rPr>
          <w:t>2013 г</w:t>
        </w:r>
      </w:smartTag>
      <w:r w:rsidR="00ED5F80" w:rsidRPr="001F5162">
        <w:rPr>
          <w:rStyle w:val="a3"/>
          <w:color w:val="000000"/>
          <w:sz w:val="28"/>
          <w:szCs w:val="28"/>
        </w:rPr>
        <w:t xml:space="preserve">. </w:t>
      </w:r>
      <w:r w:rsidR="00ED5F80" w:rsidRPr="001F5162">
        <w:rPr>
          <w:rStyle w:val="a3"/>
          <w:color w:val="000000"/>
          <w:sz w:val="28"/>
          <w:szCs w:val="28"/>
          <w:lang w:val="en-US"/>
        </w:rPr>
        <w:t>N</w:t>
      </w:r>
      <w:r w:rsidR="00ED5F80" w:rsidRPr="001F5162">
        <w:rPr>
          <w:rStyle w:val="a3"/>
          <w:color w:val="000000"/>
          <w:sz w:val="28"/>
          <w:szCs w:val="28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Федеральный закон </w:t>
      </w:r>
      <w:r w:rsidR="00ED5F80" w:rsidRPr="001F5162">
        <w:rPr>
          <w:rStyle w:val="a3"/>
          <w:color w:val="000000"/>
          <w:sz w:val="28"/>
          <w:szCs w:val="28"/>
          <w:lang w:val="en-US"/>
        </w:rPr>
        <w:t>N</w:t>
      </w:r>
      <w:proofErr w:type="gramEnd"/>
      <w:r w:rsidR="00ED5F80" w:rsidRPr="001F5162">
        <w:rPr>
          <w:rStyle w:val="a3"/>
          <w:color w:val="000000"/>
          <w:sz w:val="28"/>
          <w:szCs w:val="28"/>
        </w:rPr>
        <w:t xml:space="preserve"> 44-ФЗ), исполнение </w:t>
      </w:r>
      <w:proofErr w:type="gramStart"/>
      <w:r w:rsidR="00ED5F80" w:rsidRPr="001F5162">
        <w:rPr>
          <w:rStyle w:val="a3"/>
          <w:color w:val="000000"/>
          <w:sz w:val="28"/>
          <w:szCs w:val="28"/>
        </w:rPr>
        <w:t>обязательств</w:t>
      </w:r>
      <w:proofErr w:type="gramEnd"/>
      <w:r w:rsidR="00ED5F80" w:rsidRPr="001F5162">
        <w:rPr>
          <w:rStyle w:val="a3"/>
          <w:color w:val="000000"/>
          <w:sz w:val="28"/>
          <w:szCs w:val="28"/>
        </w:rPr>
        <w:t xml:space="preserve"> по которым (за исключением гарантийных обязательств) завершено поставщиком (подрядчиком, исполнителем) в полном объеме в 2015 или 2016 году, в следующих случаях и в следующих размерах:</w:t>
      </w:r>
    </w:p>
    <w:p w:rsidR="00ED5F80" w:rsidRPr="001F5162" w:rsidRDefault="00FE0F50" w:rsidP="001F5162">
      <w:pPr>
        <w:pStyle w:val="a4"/>
        <w:shd w:val="clear" w:color="auto" w:fill="auto"/>
        <w:spacing w:before="0" w:after="120" w:line="240" w:lineRule="auto"/>
        <w:ind w:left="20"/>
        <w:jc w:val="left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      </w:t>
      </w:r>
      <w:r w:rsidR="00ED5F80" w:rsidRPr="001F5162">
        <w:rPr>
          <w:rStyle w:val="a3"/>
          <w:color w:val="000000"/>
          <w:sz w:val="28"/>
          <w:szCs w:val="28"/>
        </w:rPr>
        <w:t>а)</w:t>
      </w:r>
      <w:r w:rsidR="00ED5F80" w:rsidRPr="001F5162">
        <w:rPr>
          <w:rStyle w:val="a3"/>
          <w:color w:val="000000"/>
          <w:sz w:val="28"/>
          <w:szCs w:val="28"/>
        </w:rPr>
        <w:tab/>
      </w:r>
      <w:r>
        <w:rPr>
          <w:rStyle w:val="a3"/>
          <w:color w:val="000000"/>
          <w:sz w:val="28"/>
          <w:szCs w:val="28"/>
        </w:rPr>
        <w:t xml:space="preserve">   </w:t>
      </w:r>
      <w:r w:rsidR="00ED5F80" w:rsidRPr="001F5162">
        <w:rPr>
          <w:rStyle w:val="a3"/>
          <w:color w:val="000000"/>
          <w:sz w:val="28"/>
          <w:szCs w:val="28"/>
        </w:rPr>
        <w:t xml:space="preserve">если общая сумма неуплаченной задолженности не превышает 5 </w:t>
      </w:r>
      <w:r w:rsidR="00ED5F80" w:rsidRPr="001F5162">
        <w:rPr>
          <w:rStyle w:val="a3"/>
          <w:color w:val="000000"/>
          <w:sz w:val="28"/>
          <w:szCs w:val="28"/>
        </w:rPr>
        <w:lastRenderedPageBreak/>
        <w:t xml:space="preserve">процентов цены муниципального контракта (далее - контракт), </w:t>
      </w:r>
      <w:r w:rsidR="001F5162">
        <w:rPr>
          <w:rStyle w:val="a3"/>
          <w:color w:val="000000"/>
          <w:sz w:val="28"/>
          <w:szCs w:val="28"/>
        </w:rPr>
        <w:t>заказ</w:t>
      </w:r>
      <w:r w:rsidR="00ED5F80" w:rsidRPr="001F5162">
        <w:rPr>
          <w:rStyle w:val="a3"/>
          <w:color w:val="000000"/>
          <w:sz w:val="28"/>
          <w:szCs w:val="28"/>
        </w:rPr>
        <w:t>чик</w:t>
      </w:r>
      <w:r w:rsidR="00ED5F80" w:rsidRPr="001F5162">
        <w:rPr>
          <w:color w:val="000000"/>
          <w:sz w:val="28"/>
          <w:szCs w:val="28"/>
        </w:rPr>
        <w:t xml:space="preserve"> </w:t>
      </w:r>
      <w:r w:rsidR="00ED5F80" w:rsidRPr="001F5162">
        <w:rPr>
          <w:rStyle w:val="a3"/>
          <w:color w:val="000000"/>
          <w:sz w:val="28"/>
          <w:szCs w:val="28"/>
        </w:rPr>
        <w:t>осуществляет списание 100 процентов суммы задолженности;</w:t>
      </w:r>
    </w:p>
    <w:p w:rsidR="00ED5F80" w:rsidRPr="001F5162" w:rsidRDefault="00ED5F80" w:rsidP="001F5162">
      <w:pPr>
        <w:pStyle w:val="a4"/>
        <w:shd w:val="clear" w:color="auto" w:fill="auto"/>
        <w:spacing w:before="0" w:after="120" w:line="240" w:lineRule="auto"/>
        <w:ind w:left="20" w:right="20" w:firstLine="380"/>
        <w:rPr>
          <w:sz w:val="28"/>
          <w:szCs w:val="28"/>
        </w:rPr>
      </w:pPr>
      <w:r w:rsidRPr="001F5162">
        <w:rPr>
          <w:rStyle w:val="a3"/>
          <w:color w:val="000000"/>
          <w:sz w:val="28"/>
          <w:szCs w:val="28"/>
        </w:rPr>
        <w:t>б) если общая сумма неуплаченной задолженности превышает 5 процентов цены контракта, но составляет не более 20 процентов цены контракта, и до окончания 2016 года поставщик (подрядчик, исполнитель) уплатил 50 процентов от общей суммы задолженности, заказчик осуществляет списание 50 процентов от общей суммы задолженности.</w:t>
      </w:r>
    </w:p>
    <w:p w:rsidR="00ED5F80" w:rsidRPr="001F5162" w:rsidRDefault="00FE0F50" w:rsidP="00FE0F50">
      <w:pPr>
        <w:pStyle w:val="a4"/>
        <w:shd w:val="clear" w:color="auto" w:fill="auto"/>
        <w:spacing w:before="0" w:after="120" w:line="240" w:lineRule="auto"/>
        <w:ind w:right="20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      2.2  </w:t>
      </w:r>
      <w:r w:rsidR="00ED5F80" w:rsidRPr="001F5162">
        <w:rPr>
          <w:rStyle w:val="a3"/>
          <w:color w:val="000000"/>
          <w:sz w:val="28"/>
          <w:szCs w:val="28"/>
        </w:rPr>
        <w:t>Списание задолженности осуществл</w:t>
      </w:r>
      <w:r>
        <w:rPr>
          <w:rStyle w:val="a3"/>
          <w:color w:val="000000"/>
          <w:sz w:val="28"/>
          <w:szCs w:val="28"/>
        </w:rPr>
        <w:t xml:space="preserve">яется только в случае, если она </w:t>
      </w:r>
      <w:r w:rsidR="00ED5F80" w:rsidRPr="001F5162">
        <w:rPr>
          <w:rStyle w:val="a3"/>
          <w:color w:val="000000"/>
          <w:sz w:val="28"/>
          <w:szCs w:val="28"/>
        </w:rPr>
        <w:t>отражена в учетных данных заказчика, а также имеется документальное подтверждение со стороны поставщика (подрядчика, исполнителя) по результатам произведенной сверки о сумме неуплаченной задолженности.</w:t>
      </w:r>
    </w:p>
    <w:p w:rsidR="00ED5F80" w:rsidRPr="001F5162" w:rsidRDefault="00FE0F50" w:rsidP="00FE0F50">
      <w:pPr>
        <w:pStyle w:val="a4"/>
        <w:shd w:val="clear" w:color="auto" w:fill="auto"/>
        <w:spacing w:before="0" w:after="120" w:line="240" w:lineRule="auto"/>
        <w:ind w:left="400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 2.3</w:t>
      </w:r>
      <w:proofErr w:type="gramStart"/>
      <w:r>
        <w:rPr>
          <w:rStyle w:val="a3"/>
          <w:color w:val="000000"/>
          <w:sz w:val="28"/>
          <w:szCs w:val="28"/>
        </w:rPr>
        <w:t xml:space="preserve">  </w:t>
      </w:r>
      <w:r w:rsidR="00ED5F80" w:rsidRPr="001F5162">
        <w:rPr>
          <w:rStyle w:val="a3"/>
          <w:color w:val="000000"/>
          <w:sz w:val="28"/>
          <w:szCs w:val="28"/>
        </w:rPr>
        <w:t>Н</w:t>
      </w:r>
      <w:proofErr w:type="gramEnd"/>
      <w:r w:rsidR="00ED5F80" w:rsidRPr="001F5162">
        <w:rPr>
          <w:rStyle w:val="a3"/>
          <w:color w:val="000000"/>
          <w:sz w:val="28"/>
          <w:szCs w:val="28"/>
        </w:rPr>
        <w:t>е подлежит списанию задолженность:</w:t>
      </w:r>
    </w:p>
    <w:p w:rsidR="00ED5F80" w:rsidRPr="001F5162" w:rsidRDefault="00ED5F80" w:rsidP="001F5162">
      <w:pPr>
        <w:pStyle w:val="a4"/>
        <w:shd w:val="clear" w:color="auto" w:fill="auto"/>
        <w:spacing w:before="0" w:after="120" w:line="240" w:lineRule="auto"/>
        <w:ind w:left="20" w:right="20" w:firstLine="380"/>
        <w:rPr>
          <w:sz w:val="28"/>
          <w:szCs w:val="28"/>
        </w:rPr>
      </w:pPr>
      <w:r w:rsidRPr="001F5162">
        <w:rPr>
          <w:rStyle w:val="a3"/>
          <w:color w:val="000000"/>
          <w:sz w:val="28"/>
          <w:szCs w:val="28"/>
        </w:rPr>
        <w:t xml:space="preserve">по контрактам, условия которых изменены в 2015 году и (или) 2016 году в соответствии с частью 1.1 статьи 95 Федерального закона </w:t>
      </w:r>
      <w:r w:rsidRPr="001F5162">
        <w:rPr>
          <w:rStyle w:val="a3"/>
          <w:color w:val="000000"/>
          <w:sz w:val="28"/>
          <w:szCs w:val="28"/>
          <w:lang w:val="en-US"/>
        </w:rPr>
        <w:t>N</w:t>
      </w:r>
      <w:r w:rsidRPr="001F5162">
        <w:rPr>
          <w:rStyle w:val="a3"/>
          <w:color w:val="000000"/>
          <w:sz w:val="28"/>
          <w:szCs w:val="28"/>
        </w:rPr>
        <w:t xml:space="preserve"> 44-ФЗ;</w:t>
      </w:r>
    </w:p>
    <w:p w:rsidR="00ED5F80" w:rsidRPr="001F5162" w:rsidRDefault="00ED5F80" w:rsidP="001F5162">
      <w:pPr>
        <w:pStyle w:val="a4"/>
        <w:shd w:val="clear" w:color="auto" w:fill="auto"/>
        <w:spacing w:before="0" w:after="120" w:line="240" w:lineRule="auto"/>
        <w:ind w:left="20" w:right="20" w:firstLine="380"/>
        <w:rPr>
          <w:sz w:val="28"/>
          <w:szCs w:val="28"/>
        </w:rPr>
      </w:pPr>
      <w:r w:rsidRPr="001F5162">
        <w:rPr>
          <w:rStyle w:val="a3"/>
          <w:color w:val="000000"/>
          <w:sz w:val="28"/>
          <w:szCs w:val="28"/>
        </w:rPr>
        <w:t>если общая сумма неуплаченной задолженности превышает 20 процентов цены контракта. В данном случае заказчик предоставляет отсрочку уплаты задолженности до окончания текущего финансового года;</w:t>
      </w:r>
    </w:p>
    <w:p w:rsidR="00ED5F80" w:rsidRPr="001F5162" w:rsidRDefault="00ED5F80" w:rsidP="001F5162">
      <w:pPr>
        <w:pStyle w:val="a4"/>
        <w:shd w:val="clear" w:color="auto" w:fill="auto"/>
        <w:spacing w:before="0" w:after="120" w:line="240" w:lineRule="auto"/>
        <w:ind w:left="20" w:right="20" w:firstLine="380"/>
        <w:rPr>
          <w:rStyle w:val="a3"/>
          <w:color w:val="000000"/>
          <w:sz w:val="28"/>
          <w:szCs w:val="28"/>
        </w:rPr>
      </w:pPr>
      <w:r w:rsidRPr="001F5162">
        <w:rPr>
          <w:rStyle w:val="a3"/>
          <w:color w:val="000000"/>
          <w:sz w:val="28"/>
          <w:szCs w:val="28"/>
        </w:rPr>
        <w:t xml:space="preserve">в случае </w:t>
      </w:r>
      <w:proofErr w:type="spellStart"/>
      <w:r w:rsidRPr="001F5162">
        <w:rPr>
          <w:rStyle w:val="a3"/>
          <w:color w:val="000000"/>
          <w:sz w:val="28"/>
          <w:szCs w:val="28"/>
        </w:rPr>
        <w:t>неподтверждения</w:t>
      </w:r>
      <w:proofErr w:type="spellEnd"/>
      <w:r w:rsidRPr="001F5162">
        <w:rPr>
          <w:rStyle w:val="a3"/>
          <w:color w:val="000000"/>
          <w:sz w:val="28"/>
          <w:szCs w:val="28"/>
        </w:rPr>
        <w:t xml:space="preserve"> поставщиком (подрядчиком, исполнителем) задолженности, требование об уплате которой направлялось заказчиком в соответствии с частью 6 статьи 34 Федерального закона </w:t>
      </w:r>
      <w:r w:rsidRPr="001F5162">
        <w:rPr>
          <w:rStyle w:val="a3"/>
          <w:color w:val="000000"/>
          <w:sz w:val="28"/>
          <w:szCs w:val="28"/>
          <w:lang w:val="en-US"/>
        </w:rPr>
        <w:t xml:space="preserve">N </w:t>
      </w:r>
      <w:r w:rsidRPr="001F5162">
        <w:rPr>
          <w:rStyle w:val="a3"/>
          <w:color w:val="000000"/>
          <w:sz w:val="28"/>
          <w:szCs w:val="28"/>
        </w:rPr>
        <w:t>44-ФЗ.</w:t>
      </w:r>
    </w:p>
    <w:p w:rsidR="00ED5F80" w:rsidRPr="001F5162" w:rsidRDefault="00FE0F50" w:rsidP="00FE0F50">
      <w:pPr>
        <w:pStyle w:val="a4"/>
        <w:shd w:val="clear" w:color="auto" w:fill="auto"/>
        <w:spacing w:before="0" w:after="120" w:line="240" w:lineRule="auto"/>
        <w:ind w:right="20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      2.4</w:t>
      </w:r>
      <w:proofErr w:type="gramStart"/>
      <w:r w:rsidR="00ED5F80" w:rsidRPr="001F5162">
        <w:rPr>
          <w:rStyle w:val="a3"/>
          <w:color w:val="000000"/>
          <w:sz w:val="28"/>
          <w:szCs w:val="28"/>
        </w:rPr>
        <w:t xml:space="preserve"> П</w:t>
      </w:r>
      <w:proofErr w:type="gramEnd"/>
      <w:r w:rsidR="00ED5F80" w:rsidRPr="001F5162">
        <w:rPr>
          <w:rStyle w:val="a3"/>
          <w:color w:val="000000"/>
          <w:sz w:val="28"/>
          <w:szCs w:val="28"/>
        </w:rPr>
        <w:t>ри наличии документа о произведенной с поставщиком (подрядчиком, исполнителем) сверке, подтверждающей сумму неуплаченной задолженности (акт сверки задолженности или иной документ), основанием для принятия решения о списании задолженности является:</w:t>
      </w:r>
    </w:p>
    <w:p w:rsidR="00ED5F80" w:rsidRPr="001F5162" w:rsidRDefault="00ED5F80" w:rsidP="001F5162">
      <w:pPr>
        <w:pStyle w:val="a4"/>
        <w:shd w:val="clear" w:color="auto" w:fill="auto"/>
        <w:spacing w:before="0" w:after="120" w:line="240" w:lineRule="auto"/>
        <w:ind w:left="20" w:right="20" w:firstLine="380"/>
        <w:rPr>
          <w:sz w:val="28"/>
          <w:szCs w:val="28"/>
        </w:rPr>
      </w:pPr>
      <w:r w:rsidRPr="001F5162">
        <w:rPr>
          <w:rStyle w:val="a3"/>
          <w:color w:val="000000"/>
          <w:sz w:val="28"/>
          <w:szCs w:val="28"/>
        </w:rPr>
        <w:t>а) в случае, предусмотренном подпунктом "а" пункта 2.1 настоящего Порядка, - документы, подтверждающие исполнение поставщиком (подрядчиком, исполнителем) обязательств по контракту в полном объеме в 2015 или 2016 году;</w:t>
      </w:r>
    </w:p>
    <w:p w:rsidR="00ED5F80" w:rsidRPr="001F5162" w:rsidRDefault="00ED5F80" w:rsidP="001F5162">
      <w:pPr>
        <w:pStyle w:val="a4"/>
        <w:shd w:val="clear" w:color="auto" w:fill="auto"/>
        <w:spacing w:before="0" w:after="120" w:line="240" w:lineRule="auto"/>
        <w:ind w:left="20" w:right="20" w:firstLine="380"/>
        <w:rPr>
          <w:sz w:val="28"/>
          <w:szCs w:val="28"/>
        </w:rPr>
      </w:pPr>
      <w:proofErr w:type="gramStart"/>
      <w:r w:rsidRPr="001F5162">
        <w:rPr>
          <w:rStyle w:val="a3"/>
          <w:color w:val="000000"/>
          <w:sz w:val="28"/>
          <w:szCs w:val="28"/>
        </w:rPr>
        <w:t>б) в случае, предусмотренном подпунктом "б" пункта 2.1 настоящего Порядка, в дополнение к документам, указанным в подпункте "а" настоящего пункта, - документы, подтверждающие зачисление уплаченных поставщиком (подрядчиком, исполнителем) сумм задолженности в бюджет</w:t>
      </w:r>
      <w:r w:rsidR="00FE0F50" w:rsidRPr="00FE0F50">
        <w:rPr>
          <w:rStyle w:val="a3"/>
          <w:color w:val="000000"/>
          <w:sz w:val="28"/>
          <w:szCs w:val="28"/>
        </w:rPr>
        <w:t xml:space="preserve"> </w:t>
      </w:r>
      <w:r w:rsidR="00FE0F50">
        <w:rPr>
          <w:rStyle w:val="a3"/>
          <w:color w:val="000000"/>
          <w:sz w:val="28"/>
          <w:szCs w:val="28"/>
        </w:rPr>
        <w:t xml:space="preserve">администрации муниципального образования Приладожское городское поселение </w:t>
      </w:r>
      <w:r w:rsidRPr="001F5162">
        <w:rPr>
          <w:rStyle w:val="a3"/>
          <w:color w:val="000000"/>
          <w:sz w:val="28"/>
          <w:szCs w:val="28"/>
        </w:rPr>
        <w:t xml:space="preserve"> Кировского муниципального района Ленинградской области и (или) на счет заказчика.</w:t>
      </w:r>
      <w:proofErr w:type="gramEnd"/>
    </w:p>
    <w:p w:rsidR="00ED5F80" w:rsidRPr="001F5162" w:rsidRDefault="00ED5F80" w:rsidP="001F5162">
      <w:pPr>
        <w:pStyle w:val="a4"/>
        <w:shd w:val="clear" w:color="auto" w:fill="auto"/>
        <w:spacing w:before="0" w:after="120" w:line="240" w:lineRule="auto"/>
        <w:ind w:left="20" w:right="20" w:firstLine="380"/>
        <w:rPr>
          <w:sz w:val="28"/>
          <w:szCs w:val="28"/>
        </w:rPr>
      </w:pPr>
      <w:proofErr w:type="gramStart"/>
      <w:r w:rsidRPr="001F5162">
        <w:rPr>
          <w:rStyle w:val="a3"/>
          <w:color w:val="000000"/>
          <w:sz w:val="28"/>
          <w:szCs w:val="28"/>
        </w:rPr>
        <w:t xml:space="preserve">В случае если заказчик не осуществляет полномочия администратора доходов бюджета </w:t>
      </w:r>
      <w:r w:rsidR="00FE0F50">
        <w:rPr>
          <w:rStyle w:val="a3"/>
          <w:color w:val="000000"/>
          <w:sz w:val="28"/>
          <w:szCs w:val="28"/>
        </w:rPr>
        <w:t>администрации муниципального образования Приладожское городское поселение</w:t>
      </w:r>
      <w:r w:rsidR="00FE0F50" w:rsidRPr="001F5162">
        <w:rPr>
          <w:rStyle w:val="a3"/>
          <w:color w:val="000000"/>
          <w:sz w:val="28"/>
          <w:szCs w:val="28"/>
        </w:rPr>
        <w:t xml:space="preserve"> </w:t>
      </w:r>
      <w:r w:rsidRPr="001F5162">
        <w:rPr>
          <w:rStyle w:val="a3"/>
          <w:color w:val="000000"/>
          <w:sz w:val="28"/>
          <w:szCs w:val="28"/>
        </w:rPr>
        <w:t xml:space="preserve">Кировского муниципального района Ленинградской области от применения мер гражданской ответственности по муниципальному контракту, по которому возникла задолженность, направление заказчику информации об уплате задолженности осуществляется администратором доходов бюджета </w:t>
      </w:r>
      <w:r w:rsidR="00FE0F50">
        <w:rPr>
          <w:rStyle w:val="a3"/>
          <w:color w:val="000000"/>
          <w:sz w:val="28"/>
          <w:szCs w:val="28"/>
        </w:rPr>
        <w:t>администрации муниципального образования Приладожское городское поселение</w:t>
      </w:r>
      <w:r w:rsidR="00FE0F50" w:rsidRPr="001F5162">
        <w:rPr>
          <w:rStyle w:val="a3"/>
          <w:color w:val="000000"/>
          <w:sz w:val="28"/>
          <w:szCs w:val="28"/>
        </w:rPr>
        <w:t xml:space="preserve"> </w:t>
      </w:r>
      <w:r w:rsidRPr="001F5162">
        <w:rPr>
          <w:rStyle w:val="a3"/>
          <w:color w:val="000000"/>
          <w:sz w:val="28"/>
          <w:szCs w:val="28"/>
        </w:rPr>
        <w:t xml:space="preserve">Кировского муниципального района Ленинградской области, наделенным </w:t>
      </w:r>
      <w:r w:rsidRPr="001F5162">
        <w:rPr>
          <w:rStyle w:val="a3"/>
          <w:color w:val="000000"/>
          <w:sz w:val="28"/>
          <w:szCs w:val="28"/>
        </w:rPr>
        <w:lastRenderedPageBreak/>
        <w:t>соответствующими полномочиями, в порядке, установленном</w:t>
      </w:r>
      <w:proofErr w:type="gramEnd"/>
      <w:r w:rsidRPr="001F5162">
        <w:rPr>
          <w:rStyle w:val="a3"/>
          <w:color w:val="000000"/>
          <w:sz w:val="28"/>
          <w:szCs w:val="28"/>
        </w:rPr>
        <w:t xml:space="preserve"> соответствующим главным администратором доходов бюджета</w:t>
      </w:r>
      <w:r w:rsidR="00FE0F50" w:rsidRPr="00FE0F50">
        <w:rPr>
          <w:rStyle w:val="a3"/>
          <w:color w:val="000000"/>
          <w:sz w:val="28"/>
          <w:szCs w:val="28"/>
        </w:rPr>
        <w:t xml:space="preserve"> </w:t>
      </w:r>
      <w:r w:rsidR="00FE0F50">
        <w:rPr>
          <w:rStyle w:val="a3"/>
          <w:color w:val="000000"/>
          <w:sz w:val="28"/>
          <w:szCs w:val="28"/>
        </w:rPr>
        <w:t>администрации муниципального образования Приладожское городское поселение</w:t>
      </w:r>
      <w:r w:rsidRPr="001F5162">
        <w:rPr>
          <w:rStyle w:val="a3"/>
          <w:color w:val="000000"/>
          <w:sz w:val="28"/>
          <w:szCs w:val="28"/>
        </w:rPr>
        <w:t xml:space="preserve"> Кировского муниципального района Ленинградской области.</w:t>
      </w:r>
    </w:p>
    <w:p w:rsidR="00ED5F80" w:rsidRPr="001F5162" w:rsidRDefault="00ED5F80" w:rsidP="001F5162">
      <w:pPr>
        <w:pStyle w:val="a4"/>
        <w:shd w:val="clear" w:color="auto" w:fill="auto"/>
        <w:spacing w:before="0" w:after="120" w:line="240" w:lineRule="auto"/>
        <w:ind w:left="20" w:right="20" w:firstLine="380"/>
        <w:rPr>
          <w:sz w:val="28"/>
          <w:szCs w:val="28"/>
        </w:rPr>
      </w:pPr>
      <w:r w:rsidRPr="001F5162">
        <w:rPr>
          <w:sz w:val="28"/>
          <w:szCs w:val="28"/>
        </w:rPr>
        <w:t xml:space="preserve"> 2.5. </w:t>
      </w:r>
      <w:r w:rsidRPr="001F5162">
        <w:rPr>
          <w:rStyle w:val="a3"/>
          <w:color w:val="000000"/>
          <w:sz w:val="28"/>
          <w:szCs w:val="28"/>
        </w:rPr>
        <w:t xml:space="preserve"> При возникновении основания и наличии документов, указанных в пунктах 2.1 - 2.4 настоящего Порядка, заказчик принимает решение о списании задолженности. </w:t>
      </w:r>
      <w:proofErr w:type="gramStart"/>
      <w:r w:rsidRPr="001F5162">
        <w:rPr>
          <w:rStyle w:val="a3"/>
          <w:color w:val="000000"/>
          <w:sz w:val="28"/>
          <w:szCs w:val="28"/>
        </w:rPr>
        <w:t xml:space="preserve">Решение о списании задолженности принимается комиссией по поступлению и выбытию активов </w:t>
      </w:r>
      <w:r w:rsidR="00FE0F50">
        <w:rPr>
          <w:rStyle w:val="a3"/>
          <w:color w:val="000000"/>
          <w:sz w:val="28"/>
          <w:szCs w:val="28"/>
        </w:rPr>
        <w:t xml:space="preserve">заказчика </w:t>
      </w:r>
      <w:r w:rsidRPr="001F5162">
        <w:rPr>
          <w:rStyle w:val="a3"/>
          <w:color w:val="000000"/>
          <w:sz w:val="28"/>
          <w:szCs w:val="28"/>
        </w:rPr>
        <w:t>и оформляется внутренним распорядительным документом заказчика (приказом, распоряжением), содержащим информацию о неуплаченной задолженности, включенную в реестр контрактов, и обязательные реквизиты первичных учетных документов в соответствии с пунктом 7 Инструкции по применению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</w:t>
      </w:r>
      <w:proofErr w:type="gramEnd"/>
      <w:r w:rsidRPr="001F5162">
        <w:rPr>
          <w:rStyle w:val="a3"/>
          <w:color w:val="000000"/>
          <w:sz w:val="28"/>
          <w:szCs w:val="28"/>
        </w:rPr>
        <w:t xml:space="preserve"> внебюджетными фондами, государственных академий наук, государственных (муниципальных) учреждений, утвержденной приказом Министерства финансов Российской Федерации от 1 декабря </w:t>
      </w:r>
      <w:smartTag w:uri="urn:schemas-microsoft-com:office:smarttags" w:element="metricconverter">
        <w:smartTagPr>
          <w:attr w:name="ProductID" w:val="2010 г"/>
        </w:smartTagPr>
        <w:r w:rsidRPr="001F5162">
          <w:rPr>
            <w:rStyle w:val="a3"/>
            <w:color w:val="000000"/>
            <w:sz w:val="28"/>
            <w:szCs w:val="28"/>
          </w:rPr>
          <w:t>2010 г</w:t>
        </w:r>
      </w:smartTag>
      <w:r w:rsidRPr="001F5162">
        <w:rPr>
          <w:rStyle w:val="a3"/>
          <w:color w:val="000000"/>
          <w:sz w:val="28"/>
          <w:szCs w:val="28"/>
        </w:rPr>
        <w:t xml:space="preserve">. </w:t>
      </w:r>
      <w:r w:rsidRPr="001F5162">
        <w:rPr>
          <w:rStyle w:val="a3"/>
          <w:color w:val="000000"/>
          <w:sz w:val="28"/>
          <w:szCs w:val="28"/>
          <w:lang w:val="en-US"/>
        </w:rPr>
        <w:t>N</w:t>
      </w:r>
      <w:r w:rsidRPr="001F5162">
        <w:rPr>
          <w:rStyle w:val="a3"/>
          <w:color w:val="000000"/>
          <w:sz w:val="28"/>
          <w:szCs w:val="28"/>
        </w:rPr>
        <w:t xml:space="preserve"> 157н.</w:t>
      </w:r>
    </w:p>
    <w:p w:rsidR="00ED5F80" w:rsidRPr="001F5162" w:rsidRDefault="00FE0F50" w:rsidP="001F5162">
      <w:pPr>
        <w:pStyle w:val="a4"/>
        <w:shd w:val="clear" w:color="auto" w:fill="auto"/>
        <w:spacing w:before="0" w:after="120" w:line="240" w:lineRule="auto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        </w:t>
      </w:r>
      <w:r w:rsidR="00ED5F80" w:rsidRPr="001F5162">
        <w:rPr>
          <w:rStyle w:val="a3"/>
          <w:color w:val="000000"/>
          <w:sz w:val="28"/>
          <w:szCs w:val="28"/>
        </w:rPr>
        <w:t>2.6.   В срок не позднее 10 рабочих дней с момента издания внутреннего распорядительного документа (приказа, распоряжения) о списании задолженности заказчик направляет поставщику (подрядчику, исполнителю) уведомление о списании начисленной и неуплаченной задолженности с указанием ее размера по форме согласно приложению к настоящему Порядку.</w:t>
      </w:r>
    </w:p>
    <w:p w:rsidR="00ED5F80" w:rsidRPr="001F5162" w:rsidRDefault="00ED5F80" w:rsidP="001F5162">
      <w:pPr>
        <w:pStyle w:val="a4"/>
        <w:shd w:val="clear" w:color="auto" w:fill="auto"/>
        <w:spacing w:before="0" w:after="120" w:line="240" w:lineRule="auto"/>
        <w:rPr>
          <w:sz w:val="28"/>
          <w:szCs w:val="28"/>
        </w:rPr>
      </w:pPr>
      <w:r w:rsidRPr="001F5162">
        <w:rPr>
          <w:sz w:val="28"/>
          <w:szCs w:val="28"/>
        </w:rPr>
        <w:t xml:space="preserve">         2.7.</w:t>
      </w:r>
      <w:r w:rsidRPr="001F5162">
        <w:rPr>
          <w:rStyle w:val="a3"/>
          <w:color w:val="000000"/>
          <w:sz w:val="28"/>
          <w:szCs w:val="28"/>
        </w:rPr>
        <w:t xml:space="preserve"> </w:t>
      </w:r>
      <w:proofErr w:type="gramStart"/>
      <w:r w:rsidRPr="001F5162">
        <w:rPr>
          <w:rStyle w:val="a3"/>
          <w:color w:val="000000"/>
          <w:sz w:val="28"/>
          <w:szCs w:val="28"/>
        </w:rPr>
        <w:t xml:space="preserve">Заказчик, не осуществляющий полномочия администратора доходов бюджета </w:t>
      </w:r>
      <w:r w:rsidR="00FE0F50">
        <w:rPr>
          <w:rStyle w:val="a3"/>
          <w:color w:val="000000"/>
          <w:sz w:val="28"/>
          <w:szCs w:val="28"/>
        </w:rPr>
        <w:t>администрации муниципального образования Приладожское городское поселение</w:t>
      </w:r>
      <w:r w:rsidR="00FE0F50" w:rsidRPr="001F5162">
        <w:rPr>
          <w:rStyle w:val="a3"/>
          <w:color w:val="000000"/>
          <w:sz w:val="28"/>
          <w:szCs w:val="28"/>
        </w:rPr>
        <w:t xml:space="preserve"> </w:t>
      </w:r>
      <w:r w:rsidRPr="001F5162">
        <w:rPr>
          <w:rStyle w:val="a3"/>
          <w:color w:val="000000"/>
          <w:sz w:val="28"/>
          <w:szCs w:val="28"/>
        </w:rPr>
        <w:t xml:space="preserve">Кировского муниципального района Ленинградской области от применения мер гражданской ответственности по муниципальному контракту, по которому возникла задолженность, направляет администратору доходов бюджета </w:t>
      </w:r>
      <w:r w:rsidR="00FE0F50">
        <w:rPr>
          <w:rStyle w:val="a3"/>
          <w:color w:val="000000"/>
          <w:sz w:val="28"/>
          <w:szCs w:val="28"/>
        </w:rPr>
        <w:t>администрации муниципального образования Приладожское городское поселение</w:t>
      </w:r>
      <w:r w:rsidR="00FE0F50" w:rsidRPr="001F5162">
        <w:rPr>
          <w:rStyle w:val="a3"/>
          <w:color w:val="000000"/>
          <w:sz w:val="28"/>
          <w:szCs w:val="28"/>
        </w:rPr>
        <w:t xml:space="preserve"> </w:t>
      </w:r>
      <w:r w:rsidRPr="001F5162">
        <w:rPr>
          <w:rStyle w:val="a3"/>
          <w:color w:val="000000"/>
          <w:sz w:val="28"/>
          <w:szCs w:val="28"/>
        </w:rPr>
        <w:t xml:space="preserve">Кировского муниципального района Ленинградской области информацию о списании задолженности в порядке, установленном соответствующим главным администратором доходов бюджета </w:t>
      </w:r>
      <w:r w:rsidR="00FE0F50">
        <w:rPr>
          <w:rStyle w:val="a3"/>
          <w:color w:val="000000"/>
          <w:sz w:val="28"/>
          <w:szCs w:val="28"/>
        </w:rPr>
        <w:t>администрации муниципального образования</w:t>
      </w:r>
      <w:proofErr w:type="gramEnd"/>
      <w:r w:rsidR="00FE0F50">
        <w:rPr>
          <w:rStyle w:val="a3"/>
          <w:color w:val="000000"/>
          <w:sz w:val="28"/>
          <w:szCs w:val="28"/>
        </w:rPr>
        <w:t xml:space="preserve"> Приладожское городское поселение</w:t>
      </w:r>
      <w:r w:rsidR="00FE0F50" w:rsidRPr="001F5162">
        <w:rPr>
          <w:rStyle w:val="a3"/>
          <w:color w:val="000000"/>
          <w:sz w:val="28"/>
          <w:szCs w:val="28"/>
        </w:rPr>
        <w:t xml:space="preserve"> </w:t>
      </w:r>
      <w:r w:rsidRPr="001F5162">
        <w:rPr>
          <w:rStyle w:val="a3"/>
          <w:color w:val="000000"/>
          <w:sz w:val="28"/>
          <w:szCs w:val="28"/>
        </w:rPr>
        <w:t>Кировского муниципального района Ленинградской области.</w:t>
      </w:r>
    </w:p>
    <w:p w:rsidR="00ED5F80" w:rsidRDefault="00ED5F80" w:rsidP="00ED5F80">
      <w:pPr>
        <w:pStyle w:val="a4"/>
        <w:shd w:val="clear" w:color="auto" w:fill="auto"/>
        <w:spacing w:before="0"/>
      </w:pPr>
    </w:p>
    <w:p w:rsidR="00ED5F80" w:rsidRDefault="00ED5F80" w:rsidP="00ED5F80">
      <w:pPr>
        <w:pStyle w:val="a4"/>
        <w:shd w:val="clear" w:color="auto" w:fill="auto"/>
        <w:spacing w:before="0"/>
        <w:ind w:right="20"/>
      </w:pPr>
    </w:p>
    <w:p w:rsidR="00ED5F80" w:rsidRDefault="00ED5F80" w:rsidP="00ED5F80">
      <w:pPr>
        <w:pStyle w:val="a4"/>
        <w:shd w:val="clear" w:color="auto" w:fill="auto"/>
        <w:spacing w:before="0"/>
        <w:ind w:left="20" w:right="20" w:firstLine="380"/>
      </w:pPr>
    </w:p>
    <w:p w:rsidR="00ED5F80" w:rsidRDefault="00ED5F80" w:rsidP="00ED5F80">
      <w:pPr>
        <w:pStyle w:val="a4"/>
        <w:shd w:val="clear" w:color="auto" w:fill="auto"/>
        <w:tabs>
          <w:tab w:val="left" w:pos="689"/>
        </w:tabs>
        <w:spacing w:before="0" w:line="221" w:lineRule="exact"/>
        <w:ind w:left="400" w:right="20"/>
      </w:pPr>
    </w:p>
    <w:p w:rsidR="00ED5F80" w:rsidRDefault="00ED5F80" w:rsidP="00ED5F80">
      <w:pPr>
        <w:pStyle w:val="a4"/>
        <w:shd w:val="clear" w:color="auto" w:fill="auto"/>
        <w:tabs>
          <w:tab w:val="left" w:pos="813"/>
        </w:tabs>
        <w:spacing w:before="0" w:line="221" w:lineRule="exact"/>
        <w:ind w:left="400" w:right="20"/>
      </w:pPr>
    </w:p>
    <w:p w:rsidR="00ED5F80" w:rsidRDefault="00ED5F80" w:rsidP="00ED5F80">
      <w:pPr>
        <w:pStyle w:val="80"/>
        <w:shd w:val="clear" w:color="auto" w:fill="auto"/>
        <w:tabs>
          <w:tab w:val="left" w:pos="726"/>
        </w:tabs>
        <w:spacing w:before="0" w:after="188" w:line="230" w:lineRule="exact"/>
        <w:ind w:left="400" w:right="20" w:firstLine="0"/>
      </w:pPr>
    </w:p>
    <w:p w:rsidR="00ED5F80" w:rsidRDefault="00ED5F80" w:rsidP="00ED5F80">
      <w:pPr>
        <w:pStyle w:val="a4"/>
        <w:shd w:val="clear" w:color="auto" w:fill="auto"/>
        <w:spacing w:before="0" w:after="180" w:line="230" w:lineRule="exact"/>
        <w:ind w:left="400" w:right="20"/>
      </w:pPr>
    </w:p>
    <w:p w:rsidR="00ED5F80" w:rsidRPr="00ED5F80" w:rsidRDefault="00ED5F80" w:rsidP="00ED5F80">
      <w:pPr>
        <w:pStyle w:val="40"/>
        <w:shd w:val="clear" w:color="auto" w:fill="auto"/>
        <w:spacing w:before="0" w:after="120" w:line="240" w:lineRule="auto"/>
        <w:ind w:right="20" w:firstLine="0"/>
        <w:jc w:val="center"/>
        <w:rPr>
          <w:sz w:val="28"/>
          <w:szCs w:val="28"/>
        </w:rPr>
      </w:pPr>
    </w:p>
    <w:p w:rsidR="00ED5F80" w:rsidRDefault="00ED5F80" w:rsidP="00ED5F80">
      <w:pPr>
        <w:pStyle w:val="70"/>
        <w:shd w:val="clear" w:color="auto" w:fill="auto"/>
        <w:spacing w:after="120" w:line="240" w:lineRule="auto"/>
        <w:ind w:right="23"/>
        <w:rPr>
          <w:sz w:val="24"/>
          <w:szCs w:val="24"/>
        </w:rPr>
      </w:pPr>
    </w:p>
    <w:p w:rsidR="00BF36F5" w:rsidRDefault="00BF36F5" w:rsidP="00ED5F80">
      <w:pPr>
        <w:pStyle w:val="70"/>
        <w:shd w:val="clear" w:color="auto" w:fill="auto"/>
        <w:spacing w:after="120" w:line="240" w:lineRule="auto"/>
        <w:ind w:right="23"/>
        <w:rPr>
          <w:sz w:val="24"/>
          <w:szCs w:val="24"/>
        </w:rPr>
      </w:pPr>
    </w:p>
    <w:p w:rsidR="00ED5F80" w:rsidRDefault="00ED5F80"/>
    <w:p w:rsidR="00ED5F80" w:rsidRPr="00047697" w:rsidRDefault="00ED5F80" w:rsidP="00FE0F50">
      <w:pPr>
        <w:pStyle w:val="40"/>
        <w:shd w:val="clear" w:color="auto" w:fill="auto"/>
        <w:spacing w:before="0" w:after="120" w:line="240" w:lineRule="auto"/>
        <w:ind w:firstLine="0"/>
        <w:rPr>
          <w:sz w:val="22"/>
          <w:szCs w:val="22"/>
        </w:rPr>
      </w:pPr>
      <w:r w:rsidRPr="00047697">
        <w:rPr>
          <w:rStyle w:val="4"/>
          <w:color w:val="000000"/>
          <w:sz w:val="22"/>
          <w:szCs w:val="22"/>
        </w:rPr>
        <w:lastRenderedPageBreak/>
        <w:t>Приложение</w:t>
      </w:r>
    </w:p>
    <w:p w:rsidR="00FE0F50" w:rsidRPr="00047697" w:rsidRDefault="00ED5F80" w:rsidP="00FE0F50">
      <w:pPr>
        <w:pStyle w:val="40"/>
        <w:shd w:val="clear" w:color="auto" w:fill="auto"/>
        <w:spacing w:before="0" w:line="240" w:lineRule="auto"/>
        <w:ind w:left="23" w:firstLine="0"/>
        <w:rPr>
          <w:rStyle w:val="4"/>
          <w:color w:val="000000"/>
          <w:sz w:val="22"/>
          <w:szCs w:val="22"/>
        </w:rPr>
      </w:pPr>
      <w:r w:rsidRPr="00047697">
        <w:rPr>
          <w:rStyle w:val="4"/>
          <w:color w:val="000000"/>
          <w:sz w:val="22"/>
          <w:szCs w:val="22"/>
        </w:rPr>
        <w:t xml:space="preserve">к Порядку осуществления заказчиками </w:t>
      </w:r>
    </w:p>
    <w:p w:rsidR="00FE0F50" w:rsidRPr="00047697" w:rsidRDefault="00ED5F80" w:rsidP="00FE0F50">
      <w:pPr>
        <w:pStyle w:val="40"/>
        <w:shd w:val="clear" w:color="auto" w:fill="auto"/>
        <w:spacing w:before="0" w:line="240" w:lineRule="auto"/>
        <w:ind w:left="23" w:firstLine="0"/>
        <w:rPr>
          <w:rStyle w:val="4"/>
          <w:color w:val="000000"/>
          <w:sz w:val="22"/>
          <w:szCs w:val="22"/>
        </w:rPr>
      </w:pPr>
      <w:r w:rsidRPr="00047697">
        <w:rPr>
          <w:rStyle w:val="4"/>
          <w:color w:val="000000"/>
          <w:sz w:val="22"/>
          <w:szCs w:val="22"/>
        </w:rPr>
        <w:t xml:space="preserve">списания начисленных сумм неустоек (штрафов, пеней) </w:t>
      </w:r>
    </w:p>
    <w:p w:rsidR="00FE0F50" w:rsidRPr="00047697" w:rsidRDefault="00ED5F80" w:rsidP="00FE0F50">
      <w:pPr>
        <w:pStyle w:val="40"/>
        <w:shd w:val="clear" w:color="auto" w:fill="auto"/>
        <w:spacing w:before="0" w:line="240" w:lineRule="auto"/>
        <w:ind w:left="23" w:firstLine="0"/>
        <w:rPr>
          <w:rStyle w:val="4"/>
          <w:color w:val="000000"/>
          <w:sz w:val="22"/>
          <w:szCs w:val="22"/>
        </w:rPr>
      </w:pPr>
      <w:r w:rsidRPr="00047697">
        <w:rPr>
          <w:rStyle w:val="4"/>
          <w:color w:val="000000"/>
          <w:sz w:val="22"/>
          <w:szCs w:val="22"/>
        </w:rPr>
        <w:t xml:space="preserve">по муниципальным контрактам, </w:t>
      </w:r>
    </w:p>
    <w:p w:rsidR="00FE0F50" w:rsidRPr="00047697" w:rsidRDefault="00ED5F80" w:rsidP="00FE0F50">
      <w:pPr>
        <w:pStyle w:val="40"/>
        <w:shd w:val="clear" w:color="auto" w:fill="auto"/>
        <w:spacing w:before="0" w:line="240" w:lineRule="auto"/>
        <w:ind w:left="23" w:firstLine="0"/>
        <w:rPr>
          <w:rStyle w:val="a3"/>
          <w:color w:val="000000"/>
          <w:sz w:val="22"/>
          <w:szCs w:val="22"/>
        </w:rPr>
      </w:pPr>
      <w:r w:rsidRPr="00047697">
        <w:rPr>
          <w:rStyle w:val="4"/>
          <w:color w:val="000000"/>
          <w:sz w:val="22"/>
          <w:szCs w:val="22"/>
        </w:rPr>
        <w:t xml:space="preserve">заключенным для обеспечения нужд </w:t>
      </w:r>
    </w:p>
    <w:p w:rsidR="00FE0F50" w:rsidRPr="00047697" w:rsidRDefault="00FE0F50" w:rsidP="00FE0F50">
      <w:pPr>
        <w:pStyle w:val="40"/>
        <w:shd w:val="clear" w:color="auto" w:fill="auto"/>
        <w:spacing w:before="0" w:line="240" w:lineRule="auto"/>
        <w:ind w:left="23" w:firstLine="0"/>
        <w:rPr>
          <w:rStyle w:val="a3"/>
          <w:color w:val="000000"/>
          <w:sz w:val="22"/>
          <w:szCs w:val="22"/>
        </w:rPr>
      </w:pPr>
      <w:r w:rsidRPr="00047697">
        <w:rPr>
          <w:rStyle w:val="a3"/>
          <w:color w:val="000000"/>
          <w:sz w:val="22"/>
          <w:szCs w:val="22"/>
        </w:rPr>
        <w:t xml:space="preserve">администрации муниципального образования </w:t>
      </w:r>
    </w:p>
    <w:p w:rsidR="00FE0F50" w:rsidRPr="00047697" w:rsidRDefault="00FE0F50" w:rsidP="00FE0F50">
      <w:pPr>
        <w:pStyle w:val="40"/>
        <w:shd w:val="clear" w:color="auto" w:fill="auto"/>
        <w:spacing w:before="0" w:line="240" w:lineRule="auto"/>
        <w:ind w:left="23" w:firstLine="0"/>
        <w:rPr>
          <w:rStyle w:val="4"/>
          <w:color w:val="000000"/>
          <w:sz w:val="22"/>
          <w:szCs w:val="22"/>
        </w:rPr>
      </w:pPr>
      <w:r w:rsidRPr="00047697">
        <w:rPr>
          <w:rStyle w:val="a3"/>
          <w:color w:val="000000"/>
          <w:sz w:val="22"/>
          <w:szCs w:val="22"/>
        </w:rPr>
        <w:t>Приладожское городское поселение</w:t>
      </w:r>
      <w:r w:rsidRPr="00047697">
        <w:rPr>
          <w:rStyle w:val="4"/>
          <w:color w:val="000000"/>
          <w:sz w:val="22"/>
          <w:szCs w:val="22"/>
        </w:rPr>
        <w:t xml:space="preserve"> </w:t>
      </w:r>
    </w:p>
    <w:p w:rsidR="00FE0F50" w:rsidRPr="00047697" w:rsidRDefault="00ED5F80" w:rsidP="00FE0F50">
      <w:pPr>
        <w:pStyle w:val="40"/>
        <w:shd w:val="clear" w:color="auto" w:fill="auto"/>
        <w:spacing w:before="0" w:line="240" w:lineRule="auto"/>
        <w:ind w:left="23" w:firstLine="0"/>
        <w:rPr>
          <w:rStyle w:val="4"/>
          <w:color w:val="000000"/>
          <w:sz w:val="22"/>
          <w:szCs w:val="22"/>
        </w:rPr>
      </w:pPr>
      <w:r w:rsidRPr="00047697">
        <w:rPr>
          <w:rStyle w:val="4"/>
          <w:color w:val="000000"/>
          <w:sz w:val="22"/>
          <w:szCs w:val="22"/>
        </w:rPr>
        <w:t xml:space="preserve">Кировского муниципального района </w:t>
      </w:r>
    </w:p>
    <w:p w:rsidR="00ED5F80" w:rsidRPr="00047697" w:rsidRDefault="00ED5F80" w:rsidP="00FE0F50">
      <w:pPr>
        <w:pStyle w:val="40"/>
        <w:shd w:val="clear" w:color="auto" w:fill="auto"/>
        <w:spacing w:before="0" w:line="240" w:lineRule="auto"/>
        <w:ind w:left="23" w:firstLine="0"/>
        <w:rPr>
          <w:sz w:val="22"/>
          <w:szCs w:val="22"/>
        </w:rPr>
      </w:pPr>
      <w:r w:rsidRPr="00047697">
        <w:rPr>
          <w:rStyle w:val="4"/>
          <w:color w:val="000000"/>
          <w:sz w:val="22"/>
          <w:szCs w:val="22"/>
        </w:rPr>
        <w:t>Ленинградской области</w:t>
      </w:r>
    </w:p>
    <w:p w:rsidR="00ED5F80" w:rsidRDefault="00ED5F80" w:rsidP="00ED5F80">
      <w:pPr>
        <w:pStyle w:val="90"/>
        <w:shd w:val="clear" w:color="auto" w:fill="auto"/>
        <w:tabs>
          <w:tab w:val="left" w:leader="underscore" w:pos="3888"/>
        </w:tabs>
        <w:spacing w:before="0"/>
        <w:ind w:left="2640"/>
        <w:rPr>
          <w:rStyle w:val="9"/>
          <w:color w:val="000000"/>
        </w:rPr>
      </w:pPr>
    </w:p>
    <w:p w:rsidR="00ED5F80" w:rsidRDefault="00ED5F80" w:rsidP="00ED5F80">
      <w:pPr>
        <w:pStyle w:val="90"/>
        <w:shd w:val="clear" w:color="auto" w:fill="auto"/>
        <w:tabs>
          <w:tab w:val="left" w:leader="underscore" w:pos="3888"/>
        </w:tabs>
        <w:spacing w:before="0"/>
        <w:ind w:left="2640"/>
        <w:rPr>
          <w:rStyle w:val="9"/>
          <w:color w:val="000000"/>
        </w:rPr>
      </w:pPr>
    </w:p>
    <w:p w:rsidR="00ED5F80" w:rsidRPr="00047697" w:rsidRDefault="00FE0F50" w:rsidP="00ED5F80">
      <w:pPr>
        <w:pStyle w:val="90"/>
        <w:shd w:val="clear" w:color="auto" w:fill="auto"/>
        <w:tabs>
          <w:tab w:val="left" w:leader="underscore" w:pos="3888"/>
        </w:tabs>
        <w:spacing w:before="0" w:after="120" w:line="240" w:lineRule="auto"/>
        <w:ind w:left="2640"/>
        <w:rPr>
          <w:rFonts w:ascii="Times New Roman" w:hAnsi="Times New Roman" w:cs="Times New Roman"/>
          <w:sz w:val="20"/>
          <w:szCs w:val="20"/>
        </w:rPr>
      </w:pPr>
      <w:r>
        <w:rPr>
          <w:rStyle w:val="9"/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="00ED5F80" w:rsidRPr="00047697">
        <w:rPr>
          <w:rStyle w:val="9"/>
          <w:rFonts w:ascii="Times New Roman" w:hAnsi="Times New Roman" w:cs="Times New Roman"/>
          <w:color w:val="000000"/>
          <w:sz w:val="20"/>
          <w:szCs w:val="20"/>
        </w:rPr>
        <w:t xml:space="preserve">Уведомление </w:t>
      </w:r>
      <w:r w:rsidR="00ED5F80" w:rsidRPr="00047697">
        <w:rPr>
          <w:rStyle w:val="9"/>
          <w:rFonts w:ascii="Times New Roman" w:hAnsi="Times New Roman" w:cs="Times New Roman"/>
          <w:color w:val="000000"/>
          <w:sz w:val="20"/>
          <w:szCs w:val="20"/>
          <w:lang w:val="en-US"/>
        </w:rPr>
        <w:t>N</w:t>
      </w:r>
      <w:r w:rsidR="00ED5F80" w:rsidRPr="00047697">
        <w:rPr>
          <w:rStyle w:val="9"/>
          <w:rFonts w:ascii="Times New Roman" w:hAnsi="Times New Roman" w:cs="Times New Roman"/>
          <w:color w:val="000000"/>
          <w:sz w:val="20"/>
          <w:szCs w:val="20"/>
        </w:rPr>
        <w:tab/>
      </w:r>
    </w:p>
    <w:p w:rsidR="00ED5F80" w:rsidRPr="00047697" w:rsidRDefault="00ED5F80" w:rsidP="00ED5F80">
      <w:pPr>
        <w:pStyle w:val="90"/>
        <w:shd w:val="clear" w:color="auto" w:fill="auto"/>
        <w:spacing w:before="0"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47697">
        <w:rPr>
          <w:rStyle w:val="9"/>
          <w:rFonts w:ascii="Times New Roman" w:hAnsi="Times New Roman" w:cs="Times New Roman"/>
          <w:color w:val="000000"/>
          <w:sz w:val="20"/>
          <w:szCs w:val="20"/>
        </w:rPr>
        <w:t xml:space="preserve">о списании начисленных сумм неустоек (штрафов, пеней) по контрактам, заключенным в целях обеспечения нужд </w:t>
      </w:r>
      <w:r w:rsidR="00FE0F50" w:rsidRPr="00047697">
        <w:rPr>
          <w:rStyle w:val="a3"/>
          <w:color w:val="000000"/>
          <w:sz w:val="20"/>
          <w:szCs w:val="20"/>
        </w:rPr>
        <w:t>администрации муниципального образования Приладожское городское поселение</w:t>
      </w:r>
      <w:r w:rsidR="00FE0F50" w:rsidRPr="00047697">
        <w:rPr>
          <w:rStyle w:val="9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047697">
        <w:rPr>
          <w:rStyle w:val="9"/>
          <w:rFonts w:ascii="Times New Roman" w:hAnsi="Times New Roman" w:cs="Times New Roman"/>
          <w:color w:val="000000"/>
          <w:sz w:val="20"/>
          <w:szCs w:val="20"/>
        </w:rPr>
        <w:t>Кировского муниципального района Ленинградской об</w:t>
      </w:r>
      <w:r w:rsidR="00BF36F5">
        <w:rPr>
          <w:rStyle w:val="9"/>
          <w:rFonts w:ascii="Times New Roman" w:hAnsi="Times New Roman" w:cs="Times New Roman"/>
          <w:color w:val="000000"/>
          <w:sz w:val="20"/>
          <w:szCs w:val="20"/>
        </w:rPr>
        <w:t>ласти, исполнение обязательств п</w:t>
      </w:r>
      <w:r w:rsidRPr="00047697">
        <w:rPr>
          <w:rStyle w:val="9"/>
          <w:rFonts w:ascii="Times New Roman" w:hAnsi="Times New Roman" w:cs="Times New Roman"/>
          <w:color w:val="000000"/>
          <w:sz w:val="20"/>
          <w:szCs w:val="20"/>
        </w:rPr>
        <w:t xml:space="preserve">о которым (за исключением гарантийных обязательств) завершены поставщиком (подрядчиком, исполнителем) в </w:t>
      </w:r>
      <w:r w:rsidR="00F307FB" w:rsidRPr="00047697">
        <w:rPr>
          <w:rStyle w:val="9"/>
          <w:rFonts w:ascii="Times New Roman" w:hAnsi="Times New Roman" w:cs="Times New Roman"/>
          <w:color w:val="000000"/>
          <w:sz w:val="20"/>
          <w:szCs w:val="20"/>
        </w:rPr>
        <w:t>полном объеме в 2015 или 2016</w:t>
      </w:r>
      <w:r w:rsidRPr="00047697">
        <w:rPr>
          <w:rStyle w:val="9"/>
          <w:rFonts w:ascii="Times New Roman" w:hAnsi="Times New Roman" w:cs="Times New Roman"/>
          <w:color w:val="000000"/>
          <w:sz w:val="20"/>
          <w:szCs w:val="20"/>
        </w:rPr>
        <w:t xml:space="preserve"> году</w:t>
      </w:r>
    </w:p>
    <w:p w:rsidR="00ED5F80" w:rsidRPr="00047697" w:rsidRDefault="00F307FB" w:rsidP="00F307FB">
      <w:pPr>
        <w:pStyle w:val="101"/>
        <w:shd w:val="clear" w:color="auto" w:fill="auto"/>
        <w:tabs>
          <w:tab w:val="center" w:leader="underscore" w:pos="1298"/>
          <w:tab w:val="left" w:pos="1576"/>
        </w:tabs>
        <w:spacing w:before="0" w:line="240" w:lineRule="auto"/>
        <w:ind w:left="520"/>
        <w:jc w:val="right"/>
        <w:rPr>
          <w:rStyle w:val="10"/>
          <w:rFonts w:ascii="Times New Roman" w:hAnsi="Times New Roman" w:cs="Times New Roman"/>
          <w:color w:val="000000"/>
          <w:sz w:val="18"/>
          <w:szCs w:val="18"/>
        </w:rPr>
      </w:pPr>
      <w:r w:rsidRPr="00047697">
        <w:rPr>
          <w:rStyle w:val="10"/>
          <w:rFonts w:ascii="Times New Roman" w:hAnsi="Times New Roman" w:cs="Times New Roman"/>
          <w:color w:val="000000"/>
          <w:sz w:val="18"/>
          <w:szCs w:val="18"/>
        </w:rPr>
        <w:t xml:space="preserve">_____________    </w:t>
      </w:r>
      <w:r w:rsidR="00ED5F80" w:rsidRPr="00047697">
        <w:rPr>
          <w:rStyle w:val="10"/>
          <w:rFonts w:ascii="Times New Roman" w:hAnsi="Times New Roman" w:cs="Times New Roman"/>
          <w:color w:val="000000"/>
          <w:sz w:val="18"/>
          <w:szCs w:val="18"/>
        </w:rPr>
        <w:t>20</w:t>
      </w:r>
      <w:r w:rsidRPr="00047697">
        <w:rPr>
          <w:rStyle w:val="10"/>
          <w:rFonts w:ascii="Times New Roman" w:hAnsi="Times New Roman" w:cs="Times New Roman"/>
          <w:color w:val="000000"/>
          <w:sz w:val="18"/>
          <w:szCs w:val="18"/>
        </w:rPr>
        <w:t>16</w:t>
      </w:r>
      <w:r w:rsidR="00ED5F80" w:rsidRPr="00047697">
        <w:rPr>
          <w:rStyle w:val="10"/>
          <w:rFonts w:ascii="Times New Roman" w:hAnsi="Times New Roman" w:cs="Times New Roman"/>
          <w:color w:val="000000"/>
          <w:sz w:val="18"/>
          <w:szCs w:val="18"/>
        </w:rPr>
        <w:tab/>
        <w:t>г.</w:t>
      </w:r>
    </w:p>
    <w:p w:rsidR="00ED5F80" w:rsidRPr="00F307FB" w:rsidRDefault="00ED5F80" w:rsidP="00ED5F80">
      <w:pPr>
        <w:pStyle w:val="101"/>
        <w:shd w:val="clear" w:color="auto" w:fill="auto"/>
        <w:tabs>
          <w:tab w:val="center" w:leader="underscore" w:pos="1298"/>
          <w:tab w:val="left" w:pos="1576"/>
        </w:tabs>
        <w:spacing w:before="0" w:line="240" w:lineRule="auto"/>
        <w:ind w:left="520"/>
        <w:rPr>
          <w:rStyle w:val="10"/>
          <w:rFonts w:ascii="Times New Roman" w:hAnsi="Times New Roman" w:cs="Times New Roman"/>
          <w:color w:val="000000"/>
          <w:sz w:val="20"/>
          <w:szCs w:val="20"/>
        </w:rPr>
      </w:pPr>
    </w:p>
    <w:p w:rsidR="00ED5F80" w:rsidRPr="00047697" w:rsidRDefault="00F307FB" w:rsidP="00F307FB">
      <w:pPr>
        <w:pStyle w:val="101"/>
        <w:shd w:val="clear" w:color="auto" w:fill="auto"/>
        <w:spacing w:before="0" w:line="240" w:lineRule="auto"/>
        <w:ind w:left="5143"/>
        <w:rPr>
          <w:rFonts w:ascii="Times New Roman" w:hAnsi="Times New Roman" w:cs="Times New Roman"/>
          <w:sz w:val="18"/>
          <w:szCs w:val="18"/>
        </w:rPr>
      </w:pPr>
      <w:r w:rsidRPr="00F307FB">
        <w:rPr>
          <w:rStyle w:val="10"/>
          <w:rFonts w:ascii="Times New Roman" w:hAnsi="Times New Roman" w:cs="Times New Roman"/>
          <w:color w:val="000000"/>
          <w:sz w:val="20"/>
          <w:szCs w:val="20"/>
        </w:rPr>
        <w:t xml:space="preserve">                     </w:t>
      </w:r>
      <w:r w:rsidRPr="00047697">
        <w:rPr>
          <w:rStyle w:val="10"/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ED5F80" w:rsidRPr="00047697">
        <w:rPr>
          <w:rStyle w:val="10"/>
          <w:rFonts w:ascii="Times New Roman" w:hAnsi="Times New Roman" w:cs="Times New Roman"/>
          <w:color w:val="000000"/>
          <w:sz w:val="18"/>
          <w:szCs w:val="18"/>
        </w:rPr>
        <w:t>Коды</w:t>
      </w:r>
    </w:p>
    <w:p w:rsidR="00ED5F80" w:rsidRPr="00047697" w:rsidRDefault="00ED5F80" w:rsidP="00ED5F80">
      <w:pPr>
        <w:pStyle w:val="101"/>
        <w:shd w:val="clear" w:color="auto" w:fill="auto"/>
        <w:tabs>
          <w:tab w:val="right" w:leader="underscore" w:pos="5041"/>
        </w:tabs>
        <w:spacing w:before="0" w:line="240" w:lineRule="auto"/>
        <w:ind w:left="20"/>
        <w:rPr>
          <w:rFonts w:ascii="Times New Roman" w:hAnsi="Times New Roman" w:cs="Times New Roman"/>
          <w:sz w:val="18"/>
          <w:szCs w:val="18"/>
        </w:rPr>
      </w:pPr>
      <w:r w:rsidRPr="00047697">
        <w:rPr>
          <w:rStyle w:val="10"/>
          <w:rFonts w:ascii="Times New Roman" w:hAnsi="Times New Roman" w:cs="Times New Roman"/>
          <w:color w:val="000000"/>
          <w:sz w:val="18"/>
          <w:szCs w:val="18"/>
        </w:rPr>
        <w:t xml:space="preserve">Наименование заказчика </w:t>
      </w:r>
      <w:r w:rsidR="00F307FB" w:rsidRPr="00047697">
        <w:rPr>
          <w:rStyle w:val="10"/>
          <w:rFonts w:ascii="Times New Roman" w:hAnsi="Times New Roman" w:cs="Times New Roman"/>
          <w:color w:val="000000"/>
          <w:sz w:val="18"/>
          <w:szCs w:val="18"/>
        </w:rPr>
        <w:t>____________</w:t>
      </w:r>
      <w:r w:rsidRPr="00047697">
        <w:rPr>
          <w:rStyle w:val="10"/>
          <w:rFonts w:ascii="Times New Roman" w:hAnsi="Times New Roman" w:cs="Times New Roman"/>
          <w:color w:val="000000"/>
          <w:sz w:val="18"/>
          <w:szCs w:val="18"/>
        </w:rPr>
        <w:tab/>
      </w:r>
      <w:r w:rsidR="00F307FB" w:rsidRPr="00047697">
        <w:rPr>
          <w:rStyle w:val="10"/>
          <w:rFonts w:ascii="Times New Roman" w:hAnsi="Times New Roman" w:cs="Times New Roman"/>
          <w:color w:val="000000"/>
          <w:sz w:val="18"/>
          <w:szCs w:val="18"/>
        </w:rPr>
        <w:t>____________</w:t>
      </w:r>
      <w:r w:rsidR="00F307FB" w:rsidRPr="00047697">
        <w:rPr>
          <w:rStyle w:val="10"/>
          <w:rFonts w:ascii="Times New Roman" w:hAnsi="Times New Roman" w:cs="Times New Roman"/>
          <w:color w:val="000000"/>
          <w:sz w:val="18"/>
          <w:szCs w:val="18"/>
        </w:rPr>
        <w:tab/>
      </w:r>
      <w:r w:rsidRPr="00047697">
        <w:rPr>
          <w:rStyle w:val="10"/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F307FB" w:rsidRPr="00047697">
        <w:rPr>
          <w:rStyle w:val="10"/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="00047697">
        <w:rPr>
          <w:rStyle w:val="10"/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047697">
        <w:rPr>
          <w:rStyle w:val="10"/>
          <w:rFonts w:ascii="Times New Roman" w:hAnsi="Times New Roman" w:cs="Times New Roman"/>
          <w:color w:val="000000"/>
          <w:sz w:val="18"/>
          <w:szCs w:val="18"/>
        </w:rPr>
        <w:t>Дата</w:t>
      </w:r>
    </w:p>
    <w:p w:rsidR="00ED5F80" w:rsidRPr="00047697" w:rsidRDefault="00F307FB" w:rsidP="00F307FB">
      <w:pPr>
        <w:pStyle w:val="101"/>
        <w:shd w:val="clear" w:color="auto" w:fill="auto"/>
        <w:spacing w:before="0" w:line="240" w:lineRule="auto"/>
        <w:ind w:left="720"/>
        <w:rPr>
          <w:rFonts w:ascii="Times New Roman" w:hAnsi="Times New Roman" w:cs="Times New Roman"/>
          <w:sz w:val="18"/>
          <w:szCs w:val="18"/>
        </w:rPr>
      </w:pPr>
      <w:r w:rsidRPr="00047697">
        <w:rPr>
          <w:rStyle w:val="10"/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</w:t>
      </w:r>
      <w:proofErr w:type="gramStart"/>
      <w:r w:rsidR="00ED5F80" w:rsidRPr="00047697">
        <w:rPr>
          <w:rStyle w:val="10"/>
          <w:rFonts w:ascii="Times New Roman" w:hAnsi="Times New Roman" w:cs="Times New Roman"/>
          <w:color w:val="000000"/>
          <w:sz w:val="18"/>
          <w:szCs w:val="18"/>
        </w:rPr>
        <w:t>(полное наименование}</w:t>
      </w:r>
      <w:proofErr w:type="gramEnd"/>
    </w:p>
    <w:p w:rsidR="00ED5F80" w:rsidRPr="00047697" w:rsidRDefault="00F307FB" w:rsidP="00ED5F80">
      <w:pPr>
        <w:pStyle w:val="101"/>
        <w:shd w:val="clear" w:color="auto" w:fill="auto"/>
        <w:tabs>
          <w:tab w:val="right" w:leader="underscore" w:pos="5041"/>
        </w:tabs>
        <w:spacing w:before="0" w:line="240" w:lineRule="auto"/>
        <w:ind w:left="1800"/>
        <w:rPr>
          <w:rFonts w:ascii="Times New Roman" w:hAnsi="Times New Roman" w:cs="Times New Roman"/>
          <w:sz w:val="18"/>
          <w:szCs w:val="18"/>
        </w:rPr>
      </w:pPr>
      <w:r w:rsidRPr="00047697">
        <w:rPr>
          <w:rStyle w:val="10"/>
          <w:rFonts w:ascii="Times New Roman" w:hAnsi="Times New Roman" w:cs="Times New Roman"/>
          <w:color w:val="000000"/>
          <w:sz w:val="18"/>
          <w:szCs w:val="18"/>
        </w:rPr>
        <w:t xml:space="preserve">           </w:t>
      </w:r>
      <w:r w:rsidR="00ED5F80" w:rsidRPr="00047697">
        <w:rPr>
          <w:rStyle w:val="10"/>
          <w:rFonts w:ascii="Times New Roman" w:hAnsi="Times New Roman" w:cs="Times New Roman"/>
          <w:color w:val="000000"/>
          <w:sz w:val="18"/>
          <w:szCs w:val="18"/>
        </w:rPr>
        <w:tab/>
        <w:t xml:space="preserve"> </w:t>
      </w:r>
      <w:r w:rsidRPr="00047697">
        <w:rPr>
          <w:rStyle w:val="10"/>
          <w:rFonts w:ascii="Times New Roman" w:hAnsi="Times New Roman" w:cs="Times New Roman"/>
          <w:color w:val="000000"/>
          <w:sz w:val="18"/>
          <w:szCs w:val="18"/>
        </w:rPr>
        <w:tab/>
        <w:t xml:space="preserve">   </w:t>
      </w:r>
      <w:r w:rsidR="00ED5F80" w:rsidRPr="00047697">
        <w:rPr>
          <w:rStyle w:val="10"/>
          <w:rFonts w:ascii="Times New Roman" w:hAnsi="Times New Roman" w:cs="Times New Roman"/>
          <w:color w:val="000000"/>
          <w:sz w:val="18"/>
          <w:szCs w:val="18"/>
        </w:rPr>
        <w:t>ИНН</w:t>
      </w:r>
    </w:p>
    <w:p w:rsidR="00ED5F80" w:rsidRPr="00047697" w:rsidRDefault="00F307FB" w:rsidP="00F307FB">
      <w:pPr>
        <w:pStyle w:val="101"/>
        <w:shd w:val="clear" w:color="auto" w:fill="auto"/>
        <w:spacing w:before="0" w:line="240" w:lineRule="auto"/>
        <w:rPr>
          <w:rStyle w:val="10"/>
          <w:rFonts w:ascii="Times New Roman" w:hAnsi="Times New Roman" w:cs="Times New Roman"/>
          <w:color w:val="000000"/>
          <w:sz w:val="18"/>
          <w:szCs w:val="18"/>
        </w:rPr>
      </w:pPr>
      <w:r w:rsidRPr="00047697">
        <w:rPr>
          <w:rStyle w:val="10"/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</w:t>
      </w:r>
      <w:r w:rsidR="00ED5F80" w:rsidRPr="00047697">
        <w:rPr>
          <w:rStyle w:val="10"/>
          <w:rFonts w:ascii="Times New Roman" w:hAnsi="Times New Roman" w:cs="Times New Roman"/>
          <w:color w:val="000000"/>
          <w:sz w:val="18"/>
          <w:szCs w:val="18"/>
        </w:rPr>
        <w:t>(сокращенное наименование)</w:t>
      </w:r>
    </w:p>
    <w:p w:rsidR="00F307FB" w:rsidRPr="00047697" w:rsidRDefault="005866A4" w:rsidP="00F307FB">
      <w:pPr>
        <w:pStyle w:val="101"/>
        <w:shd w:val="clear" w:color="auto" w:fill="auto"/>
        <w:tabs>
          <w:tab w:val="right" w:pos="6237"/>
        </w:tabs>
        <w:spacing w:before="0" w:line="240" w:lineRule="auto"/>
        <w:ind w:left="23"/>
        <w:rPr>
          <w:rStyle w:val="10"/>
          <w:rFonts w:ascii="Times New Roman" w:hAnsi="Times New Roman" w:cs="Times New Roman"/>
          <w:color w:val="000000"/>
          <w:sz w:val="18"/>
          <w:szCs w:val="18"/>
        </w:rPr>
      </w:pPr>
      <w:r w:rsidRPr="00047697">
        <w:rPr>
          <w:rStyle w:val="10"/>
          <w:rFonts w:ascii="Times New Roman" w:hAnsi="Times New Roman" w:cs="Times New Roman"/>
          <w:color w:val="000000"/>
          <w:sz w:val="18"/>
          <w:szCs w:val="18"/>
        </w:rPr>
        <w:t>Наименование</w:t>
      </w:r>
      <w:r w:rsidRPr="00047697">
        <w:rPr>
          <w:rStyle w:val="10"/>
          <w:rFonts w:ascii="Times New Roman" w:hAnsi="Times New Roman" w:cs="Times New Roman"/>
          <w:color w:val="000000"/>
          <w:sz w:val="18"/>
          <w:szCs w:val="18"/>
        </w:rPr>
        <w:tab/>
      </w:r>
      <w:r w:rsidR="00F307FB" w:rsidRPr="00047697">
        <w:rPr>
          <w:rStyle w:val="10"/>
          <w:rFonts w:ascii="Times New Roman" w:hAnsi="Times New Roman" w:cs="Times New Roman"/>
          <w:color w:val="000000"/>
          <w:sz w:val="18"/>
          <w:szCs w:val="18"/>
        </w:rPr>
        <w:t xml:space="preserve">                </w:t>
      </w:r>
      <w:r w:rsidRPr="00047697">
        <w:rPr>
          <w:rStyle w:val="10"/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F307FB" w:rsidRPr="00047697">
        <w:rPr>
          <w:rStyle w:val="10"/>
          <w:rFonts w:ascii="Times New Roman" w:hAnsi="Times New Roman" w:cs="Times New Roman"/>
          <w:color w:val="000000"/>
          <w:sz w:val="18"/>
          <w:szCs w:val="18"/>
        </w:rPr>
        <w:t>КПП</w:t>
      </w:r>
    </w:p>
    <w:p w:rsidR="005866A4" w:rsidRPr="00047697" w:rsidRDefault="005866A4" w:rsidP="00F307FB">
      <w:pPr>
        <w:pStyle w:val="101"/>
        <w:shd w:val="clear" w:color="auto" w:fill="auto"/>
        <w:tabs>
          <w:tab w:val="right" w:pos="5041"/>
        </w:tabs>
        <w:spacing w:before="0" w:line="240" w:lineRule="auto"/>
        <w:ind w:left="23"/>
        <w:rPr>
          <w:rStyle w:val="10"/>
          <w:rFonts w:ascii="Times New Roman" w:hAnsi="Times New Roman" w:cs="Times New Roman"/>
          <w:color w:val="000000"/>
          <w:sz w:val="18"/>
          <w:szCs w:val="18"/>
        </w:rPr>
      </w:pPr>
      <w:r w:rsidRPr="00047697">
        <w:rPr>
          <w:rStyle w:val="10"/>
          <w:rFonts w:ascii="Times New Roman" w:hAnsi="Times New Roman" w:cs="Times New Roman"/>
          <w:color w:val="000000"/>
          <w:sz w:val="18"/>
          <w:szCs w:val="18"/>
        </w:rPr>
        <w:t>организационно-правовой формы заказчика</w:t>
      </w:r>
      <w:r w:rsidR="00F307FB" w:rsidRPr="00047697">
        <w:rPr>
          <w:rStyle w:val="10"/>
          <w:rFonts w:ascii="Times New Roman" w:hAnsi="Times New Roman" w:cs="Times New Roman"/>
          <w:color w:val="000000"/>
          <w:sz w:val="18"/>
          <w:szCs w:val="18"/>
        </w:rPr>
        <w:t xml:space="preserve">                              </w:t>
      </w:r>
      <w:r w:rsidR="00047697">
        <w:rPr>
          <w:rStyle w:val="10"/>
          <w:rFonts w:ascii="Times New Roman" w:hAnsi="Times New Roman" w:cs="Times New Roman"/>
          <w:color w:val="000000"/>
          <w:sz w:val="18"/>
          <w:szCs w:val="18"/>
        </w:rPr>
        <w:t xml:space="preserve">    </w:t>
      </w:r>
      <w:r w:rsidR="00F307FB" w:rsidRPr="00047697">
        <w:rPr>
          <w:rStyle w:val="10"/>
          <w:rFonts w:ascii="Times New Roman" w:hAnsi="Times New Roman" w:cs="Times New Roman"/>
          <w:color w:val="000000"/>
          <w:sz w:val="18"/>
          <w:szCs w:val="18"/>
        </w:rPr>
        <w:t xml:space="preserve">  Дата постановки</w:t>
      </w:r>
      <w:r w:rsidRPr="00047697">
        <w:rPr>
          <w:rStyle w:val="10"/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</w:t>
      </w:r>
    </w:p>
    <w:p w:rsidR="005866A4" w:rsidRPr="00047697" w:rsidRDefault="00F307FB" w:rsidP="00F307FB">
      <w:pPr>
        <w:pStyle w:val="101"/>
        <w:shd w:val="clear" w:color="auto" w:fill="auto"/>
        <w:tabs>
          <w:tab w:val="right" w:pos="4962"/>
          <w:tab w:val="right" w:pos="6237"/>
        </w:tabs>
        <w:spacing w:before="0" w:line="240" w:lineRule="auto"/>
        <w:ind w:left="23" w:right="1440"/>
        <w:jc w:val="left"/>
        <w:rPr>
          <w:rStyle w:val="10"/>
          <w:rFonts w:ascii="Times New Roman" w:hAnsi="Times New Roman" w:cs="Times New Roman"/>
          <w:color w:val="000000"/>
          <w:sz w:val="18"/>
          <w:szCs w:val="18"/>
        </w:rPr>
      </w:pPr>
      <w:r w:rsidRPr="00047697">
        <w:rPr>
          <w:rStyle w:val="10"/>
          <w:rFonts w:ascii="Times New Roman" w:hAnsi="Times New Roman" w:cs="Times New Roman"/>
          <w:color w:val="000000"/>
          <w:sz w:val="18"/>
          <w:szCs w:val="18"/>
        </w:rPr>
        <w:t xml:space="preserve">Место нахождения заказчика                                                                </w:t>
      </w:r>
      <w:r w:rsidR="00047697">
        <w:rPr>
          <w:rStyle w:val="10"/>
          <w:rFonts w:ascii="Times New Roman" w:hAnsi="Times New Roman" w:cs="Times New Roman"/>
          <w:color w:val="000000"/>
          <w:sz w:val="18"/>
          <w:szCs w:val="18"/>
        </w:rPr>
        <w:t xml:space="preserve">          </w:t>
      </w:r>
      <w:r w:rsidRPr="00047697">
        <w:rPr>
          <w:rStyle w:val="10"/>
          <w:rFonts w:ascii="Times New Roman" w:hAnsi="Times New Roman" w:cs="Times New Roman"/>
          <w:color w:val="000000"/>
          <w:sz w:val="18"/>
          <w:szCs w:val="18"/>
        </w:rPr>
        <w:t xml:space="preserve"> на</w:t>
      </w:r>
      <w:r w:rsidRPr="00047697">
        <w:rPr>
          <w:rStyle w:val="10"/>
          <w:rFonts w:ascii="Times New Roman" w:hAnsi="Times New Roman" w:cs="Times New Roman"/>
          <w:color w:val="000000"/>
          <w:sz w:val="18"/>
          <w:szCs w:val="18"/>
        </w:rPr>
        <w:tab/>
        <w:t xml:space="preserve"> учет</w:t>
      </w:r>
    </w:p>
    <w:p w:rsidR="005866A4" w:rsidRPr="00047697" w:rsidRDefault="005866A4" w:rsidP="00F307FB">
      <w:pPr>
        <w:pStyle w:val="101"/>
        <w:shd w:val="clear" w:color="auto" w:fill="auto"/>
        <w:tabs>
          <w:tab w:val="right" w:pos="4311"/>
          <w:tab w:val="right" w:pos="5041"/>
        </w:tabs>
        <w:spacing w:before="0" w:line="240" w:lineRule="auto"/>
        <w:ind w:left="23" w:right="1440"/>
        <w:jc w:val="left"/>
        <w:rPr>
          <w:rStyle w:val="10"/>
          <w:rFonts w:ascii="Times New Roman" w:hAnsi="Times New Roman" w:cs="Times New Roman"/>
          <w:sz w:val="18"/>
          <w:szCs w:val="18"/>
          <w:shd w:val="clear" w:color="auto" w:fill="auto"/>
        </w:rPr>
      </w:pPr>
      <w:r w:rsidRPr="00047697">
        <w:rPr>
          <w:rStyle w:val="10"/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</w:t>
      </w:r>
    </w:p>
    <w:p w:rsidR="005866A4" w:rsidRPr="00047697" w:rsidRDefault="005866A4" w:rsidP="005866A4">
      <w:pPr>
        <w:pStyle w:val="101"/>
        <w:shd w:val="clear" w:color="auto" w:fill="auto"/>
        <w:spacing w:before="0" w:line="240" w:lineRule="auto"/>
        <w:ind w:left="20"/>
        <w:rPr>
          <w:rFonts w:ascii="Times New Roman" w:hAnsi="Times New Roman" w:cs="Times New Roman"/>
          <w:sz w:val="18"/>
          <w:szCs w:val="18"/>
        </w:rPr>
      </w:pPr>
      <w:r w:rsidRPr="00047697">
        <w:rPr>
          <w:rStyle w:val="10"/>
          <w:color w:val="000000"/>
          <w:sz w:val="18"/>
          <w:szCs w:val="18"/>
        </w:rPr>
        <w:t xml:space="preserve"> </w:t>
      </w:r>
      <w:r w:rsidRPr="00047697">
        <w:rPr>
          <w:rStyle w:val="10"/>
          <w:rFonts w:ascii="Times New Roman" w:hAnsi="Times New Roman" w:cs="Times New Roman"/>
          <w:color w:val="000000"/>
          <w:sz w:val="18"/>
          <w:szCs w:val="18"/>
        </w:rPr>
        <w:t>Наименование поставщика</w:t>
      </w:r>
    </w:p>
    <w:p w:rsidR="00F307FB" w:rsidRPr="00047697" w:rsidRDefault="005866A4" w:rsidP="005866A4">
      <w:pPr>
        <w:pStyle w:val="101"/>
        <w:shd w:val="clear" w:color="auto" w:fill="auto"/>
        <w:tabs>
          <w:tab w:val="right" w:pos="3697"/>
          <w:tab w:val="right" w:leader="underscore" w:pos="4710"/>
          <w:tab w:val="right" w:pos="5041"/>
        </w:tabs>
        <w:spacing w:before="0" w:line="240" w:lineRule="auto"/>
        <w:ind w:left="23"/>
        <w:rPr>
          <w:rStyle w:val="10"/>
          <w:rFonts w:ascii="Times New Roman" w:hAnsi="Times New Roman" w:cs="Times New Roman"/>
          <w:color w:val="000000"/>
          <w:sz w:val="18"/>
          <w:szCs w:val="18"/>
        </w:rPr>
      </w:pPr>
      <w:r w:rsidRPr="00047697">
        <w:rPr>
          <w:rStyle w:val="10"/>
          <w:rFonts w:ascii="Times New Roman" w:hAnsi="Times New Roman" w:cs="Times New Roman"/>
          <w:color w:val="000000"/>
          <w:sz w:val="18"/>
          <w:szCs w:val="18"/>
        </w:rPr>
        <w:t xml:space="preserve">(подрядчика, исполнителя) </w:t>
      </w:r>
    </w:p>
    <w:p w:rsidR="00F307FB" w:rsidRPr="00047697" w:rsidRDefault="005866A4" w:rsidP="005866A4">
      <w:pPr>
        <w:pStyle w:val="101"/>
        <w:shd w:val="clear" w:color="auto" w:fill="auto"/>
        <w:tabs>
          <w:tab w:val="right" w:pos="3697"/>
          <w:tab w:val="right" w:leader="underscore" w:pos="4710"/>
          <w:tab w:val="right" w:pos="5041"/>
        </w:tabs>
        <w:spacing w:before="0" w:line="240" w:lineRule="auto"/>
        <w:ind w:left="23"/>
        <w:rPr>
          <w:rStyle w:val="10"/>
          <w:rFonts w:ascii="Times New Roman" w:hAnsi="Times New Roman" w:cs="Times New Roman"/>
          <w:color w:val="000000"/>
          <w:sz w:val="18"/>
          <w:szCs w:val="18"/>
        </w:rPr>
      </w:pPr>
      <w:proofErr w:type="gramStart"/>
      <w:r w:rsidRPr="00047697">
        <w:rPr>
          <w:rStyle w:val="10"/>
          <w:rFonts w:ascii="Times New Roman" w:hAnsi="Times New Roman" w:cs="Times New Roman"/>
          <w:color w:val="000000"/>
          <w:sz w:val="18"/>
          <w:szCs w:val="18"/>
        </w:rPr>
        <w:t xml:space="preserve">(полное наименование юридического </w:t>
      </w:r>
      <w:proofErr w:type="gramEnd"/>
    </w:p>
    <w:p w:rsidR="005866A4" w:rsidRPr="00047697" w:rsidRDefault="005866A4" w:rsidP="005866A4">
      <w:pPr>
        <w:pStyle w:val="101"/>
        <w:shd w:val="clear" w:color="auto" w:fill="auto"/>
        <w:tabs>
          <w:tab w:val="right" w:pos="3697"/>
          <w:tab w:val="right" w:leader="underscore" w:pos="4710"/>
          <w:tab w:val="right" w:pos="5041"/>
        </w:tabs>
        <w:spacing w:before="0" w:line="240" w:lineRule="auto"/>
        <w:ind w:left="23"/>
        <w:rPr>
          <w:rFonts w:ascii="Times New Roman" w:hAnsi="Times New Roman" w:cs="Times New Roman"/>
          <w:sz w:val="18"/>
          <w:szCs w:val="18"/>
        </w:rPr>
      </w:pPr>
      <w:r w:rsidRPr="00047697">
        <w:rPr>
          <w:rStyle w:val="10"/>
          <w:rFonts w:ascii="Times New Roman" w:hAnsi="Times New Roman" w:cs="Times New Roman"/>
          <w:color w:val="000000"/>
          <w:sz w:val="18"/>
          <w:szCs w:val="18"/>
        </w:rPr>
        <w:t>лица/фамилия, имя, отчество физического лица)</w:t>
      </w:r>
    </w:p>
    <w:p w:rsidR="00F307FB" w:rsidRPr="00047697" w:rsidRDefault="00F307FB" w:rsidP="005866A4">
      <w:pPr>
        <w:pStyle w:val="101"/>
        <w:shd w:val="clear" w:color="auto" w:fill="auto"/>
        <w:tabs>
          <w:tab w:val="center" w:leader="underscore" w:pos="1298"/>
          <w:tab w:val="left" w:pos="1576"/>
        </w:tabs>
        <w:spacing w:before="0" w:line="240" w:lineRule="auto"/>
        <w:ind w:left="520"/>
        <w:jc w:val="right"/>
        <w:rPr>
          <w:rFonts w:ascii="Times New Roman" w:hAnsi="Times New Roman" w:cs="Times New Roman"/>
          <w:sz w:val="18"/>
          <w:szCs w:val="18"/>
        </w:rPr>
      </w:pPr>
    </w:p>
    <w:p w:rsidR="00ED5F80" w:rsidRPr="00047697" w:rsidRDefault="00047697" w:rsidP="00047697">
      <w:pPr>
        <w:pStyle w:val="101"/>
        <w:shd w:val="clear" w:color="auto" w:fill="auto"/>
        <w:tabs>
          <w:tab w:val="center" w:leader="underscore" w:pos="1298"/>
          <w:tab w:val="left" w:pos="1576"/>
          <w:tab w:val="left" w:pos="3402"/>
        </w:tabs>
        <w:spacing w:before="0" w:line="240" w:lineRule="auto"/>
        <w:ind w:left="520" w:right="2125"/>
        <w:jc w:val="center"/>
        <w:rPr>
          <w:rStyle w:val="10"/>
          <w:rFonts w:ascii="Times New Roman" w:hAnsi="Times New Roman" w:cs="Times New Roman"/>
          <w:color w:val="000000"/>
          <w:sz w:val="18"/>
          <w:szCs w:val="18"/>
        </w:rPr>
      </w:pPr>
      <w:r>
        <w:rPr>
          <w:rStyle w:val="10"/>
          <w:rFonts w:ascii="Times New Roman" w:hAnsi="Times New Roman" w:cs="Times New Roman"/>
          <w:color w:val="000000"/>
          <w:sz w:val="18"/>
          <w:szCs w:val="18"/>
        </w:rPr>
        <w:t xml:space="preserve">                         </w:t>
      </w:r>
      <w:r w:rsidR="005866A4" w:rsidRPr="00047697">
        <w:rPr>
          <w:rStyle w:val="10"/>
          <w:rFonts w:ascii="Times New Roman" w:hAnsi="Times New Roman" w:cs="Times New Roman"/>
          <w:color w:val="000000"/>
          <w:sz w:val="18"/>
          <w:szCs w:val="18"/>
        </w:rPr>
        <w:t>(сокращенное наименование юридического лица)</w:t>
      </w:r>
    </w:p>
    <w:p w:rsidR="00F307FB" w:rsidRPr="00047697" w:rsidRDefault="00F307FB" w:rsidP="00F307FB">
      <w:pPr>
        <w:pStyle w:val="101"/>
        <w:shd w:val="clear" w:color="auto" w:fill="auto"/>
        <w:tabs>
          <w:tab w:val="left" w:pos="2268"/>
        </w:tabs>
        <w:spacing w:before="0" w:after="0" w:line="240" w:lineRule="auto"/>
        <w:ind w:right="1984"/>
        <w:jc w:val="center"/>
        <w:rPr>
          <w:rFonts w:ascii="Times New Roman" w:hAnsi="Times New Roman" w:cs="Times New Roman"/>
          <w:sz w:val="18"/>
          <w:szCs w:val="18"/>
        </w:rPr>
      </w:pPr>
      <w:r w:rsidRPr="00047697">
        <w:rPr>
          <w:rStyle w:val="10"/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(сокращенное наименование)                      Дата</w:t>
      </w:r>
    </w:p>
    <w:p w:rsidR="00F307FB" w:rsidRPr="00047697" w:rsidRDefault="00047697" w:rsidP="00047697">
      <w:pPr>
        <w:pStyle w:val="101"/>
        <w:shd w:val="clear" w:color="auto" w:fill="auto"/>
        <w:tabs>
          <w:tab w:val="center" w:leader="underscore" w:pos="1298"/>
          <w:tab w:val="left" w:pos="1576"/>
          <w:tab w:val="left" w:pos="3402"/>
        </w:tabs>
        <w:spacing w:before="0" w:after="0" w:line="240" w:lineRule="auto"/>
        <w:ind w:left="520" w:right="2125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</w:t>
      </w:r>
      <w:r w:rsidR="00F307FB" w:rsidRPr="00047697">
        <w:rPr>
          <w:rFonts w:ascii="Times New Roman" w:hAnsi="Times New Roman" w:cs="Times New Roman"/>
          <w:sz w:val="18"/>
          <w:szCs w:val="18"/>
        </w:rPr>
        <w:t xml:space="preserve">постановки  </w:t>
      </w:r>
      <w:proofErr w:type="gramStart"/>
      <w:r w:rsidR="00F307FB" w:rsidRPr="00047697">
        <w:rPr>
          <w:rFonts w:ascii="Times New Roman" w:hAnsi="Times New Roman" w:cs="Times New Roman"/>
          <w:sz w:val="18"/>
          <w:szCs w:val="18"/>
        </w:rPr>
        <w:t>на</w:t>
      </w:r>
      <w:proofErr w:type="gramEnd"/>
    </w:p>
    <w:p w:rsidR="00ED5F80" w:rsidRPr="00047697" w:rsidRDefault="00F307FB" w:rsidP="00F307F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47697">
        <w:rPr>
          <w:rFonts w:ascii="Times New Roman" w:hAnsi="Times New Roman" w:cs="Times New Roman"/>
          <w:sz w:val="18"/>
          <w:szCs w:val="18"/>
        </w:rPr>
        <w:t xml:space="preserve">Наименование </w:t>
      </w:r>
    </w:p>
    <w:p w:rsidR="00F307FB" w:rsidRPr="00047697" w:rsidRDefault="00F307FB" w:rsidP="00F307F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47697">
        <w:rPr>
          <w:rFonts w:ascii="Times New Roman" w:hAnsi="Times New Roman" w:cs="Times New Roman"/>
          <w:sz w:val="18"/>
          <w:szCs w:val="18"/>
        </w:rPr>
        <w:t>организационно-правовой</w:t>
      </w:r>
    </w:p>
    <w:p w:rsidR="00F307FB" w:rsidRPr="00047697" w:rsidRDefault="00F307FB" w:rsidP="00F307F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47697">
        <w:rPr>
          <w:rFonts w:ascii="Times New Roman" w:hAnsi="Times New Roman" w:cs="Times New Roman"/>
          <w:sz w:val="18"/>
          <w:szCs w:val="18"/>
        </w:rPr>
        <w:t>формы поставщика</w:t>
      </w:r>
      <w:r w:rsidR="00047697" w:rsidRPr="0004769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</w:t>
      </w:r>
      <w:r w:rsidR="00047697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="00047697" w:rsidRPr="00047697">
        <w:rPr>
          <w:rFonts w:ascii="Times New Roman" w:hAnsi="Times New Roman" w:cs="Times New Roman"/>
          <w:sz w:val="18"/>
          <w:szCs w:val="18"/>
        </w:rPr>
        <w:t>Дата</w:t>
      </w:r>
    </w:p>
    <w:p w:rsidR="00047697" w:rsidRPr="00047697" w:rsidRDefault="00F307FB" w:rsidP="00047697">
      <w:pPr>
        <w:pStyle w:val="101"/>
        <w:shd w:val="clear" w:color="auto" w:fill="auto"/>
        <w:tabs>
          <w:tab w:val="center" w:leader="underscore" w:pos="1298"/>
          <w:tab w:val="left" w:pos="1576"/>
          <w:tab w:val="left" w:pos="3402"/>
        </w:tabs>
        <w:spacing w:before="0" w:after="0" w:line="240" w:lineRule="auto"/>
        <w:ind w:right="2125"/>
        <w:rPr>
          <w:rFonts w:ascii="Times New Roman" w:hAnsi="Times New Roman" w:cs="Times New Roman"/>
          <w:sz w:val="18"/>
          <w:szCs w:val="18"/>
        </w:rPr>
      </w:pPr>
      <w:r w:rsidRPr="00047697">
        <w:rPr>
          <w:rFonts w:ascii="Times New Roman" w:hAnsi="Times New Roman" w:cs="Times New Roman"/>
          <w:sz w:val="18"/>
          <w:szCs w:val="18"/>
        </w:rPr>
        <w:t>(подрядчика, исполнителя)</w:t>
      </w:r>
      <w:r w:rsidR="00047697" w:rsidRPr="00047697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="00047697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="00047697" w:rsidRPr="00047697">
        <w:rPr>
          <w:rFonts w:ascii="Times New Roman" w:hAnsi="Times New Roman" w:cs="Times New Roman"/>
          <w:sz w:val="18"/>
          <w:szCs w:val="18"/>
        </w:rPr>
        <w:t xml:space="preserve">постановки  </w:t>
      </w:r>
      <w:proofErr w:type="gramStart"/>
      <w:r w:rsidR="00047697" w:rsidRPr="00047697">
        <w:rPr>
          <w:rFonts w:ascii="Times New Roman" w:hAnsi="Times New Roman" w:cs="Times New Roman"/>
          <w:sz w:val="18"/>
          <w:szCs w:val="18"/>
        </w:rPr>
        <w:t>на</w:t>
      </w:r>
      <w:proofErr w:type="gramEnd"/>
    </w:p>
    <w:p w:rsidR="00047697" w:rsidRPr="00047697" w:rsidRDefault="00047697" w:rsidP="00047697">
      <w:pPr>
        <w:pStyle w:val="101"/>
        <w:shd w:val="clear" w:color="auto" w:fill="auto"/>
        <w:tabs>
          <w:tab w:val="center" w:leader="underscore" w:pos="1298"/>
          <w:tab w:val="left" w:pos="1576"/>
          <w:tab w:val="left" w:pos="3402"/>
        </w:tabs>
        <w:spacing w:before="0" w:after="0" w:line="240" w:lineRule="auto"/>
        <w:ind w:right="2125"/>
        <w:rPr>
          <w:rFonts w:ascii="Times New Roman" w:hAnsi="Times New Roman" w:cs="Times New Roman"/>
          <w:sz w:val="18"/>
          <w:szCs w:val="18"/>
        </w:rPr>
      </w:pPr>
    </w:p>
    <w:p w:rsidR="00047697" w:rsidRPr="00047697" w:rsidRDefault="00047697" w:rsidP="00047697">
      <w:pPr>
        <w:pStyle w:val="101"/>
        <w:shd w:val="clear" w:color="auto" w:fill="auto"/>
        <w:tabs>
          <w:tab w:val="center" w:leader="underscore" w:pos="1298"/>
          <w:tab w:val="left" w:pos="1576"/>
          <w:tab w:val="left" w:pos="3402"/>
        </w:tabs>
        <w:spacing w:before="0" w:after="0" w:line="240" w:lineRule="auto"/>
        <w:ind w:right="2125"/>
        <w:rPr>
          <w:rFonts w:ascii="Times New Roman" w:hAnsi="Times New Roman" w:cs="Times New Roman"/>
          <w:sz w:val="18"/>
          <w:szCs w:val="18"/>
        </w:rPr>
      </w:pPr>
      <w:r w:rsidRPr="00047697">
        <w:rPr>
          <w:rFonts w:ascii="Times New Roman" w:hAnsi="Times New Roman" w:cs="Times New Roman"/>
          <w:sz w:val="18"/>
          <w:szCs w:val="18"/>
        </w:rPr>
        <w:t>Место нахождения</w:t>
      </w:r>
    </w:p>
    <w:p w:rsidR="00047697" w:rsidRPr="00047697" w:rsidRDefault="00047697" w:rsidP="00047697">
      <w:pPr>
        <w:pStyle w:val="101"/>
        <w:shd w:val="clear" w:color="auto" w:fill="auto"/>
        <w:tabs>
          <w:tab w:val="center" w:leader="underscore" w:pos="1298"/>
          <w:tab w:val="left" w:pos="1576"/>
          <w:tab w:val="left" w:pos="3402"/>
        </w:tabs>
        <w:spacing w:before="0" w:after="0" w:line="240" w:lineRule="auto"/>
        <w:ind w:right="2125"/>
        <w:rPr>
          <w:rFonts w:ascii="Times New Roman" w:hAnsi="Times New Roman" w:cs="Times New Roman"/>
          <w:sz w:val="18"/>
          <w:szCs w:val="18"/>
        </w:rPr>
      </w:pPr>
      <w:proofErr w:type="gramStart"/>
      <w:r w:rsidRPr="00047697">
        <w:rPr>
          <w:rFonts w:ascii="Times New Roman" w:hAnsi="Times New Roman" w:cs="Times New Roman"/>
          <w:sz w:val="18"/>
          <w:szCs w:val="18"/>
        </w:rPr>
        <w:t>поставщика (подрядчика,</w:t>
      </w:r>
      <w:proofErr w:type="gramEnd"/>
    </w:p>
    <w:p w:rsidR="00047697" w:rsidRPr="00047697" w:rsidRDefault="00047697" w:rsidP="00047697">
      <w:pPr>
        <w:pStyle w:val="101"/>
        <w:shd w:val="clear" w:color="auto" w:fill="auto"/>
        <w:tabs>
          <w:tab w:val="center" w:leader="underscore" w:pos="1298"/>
          <w:tab w:val="left" w:pos="1576"/>
          <w:tab w:val="left" w:pos="3402"/>
        </w:tabs>
        <w:spacing w:before="0" w:after="0" w:line="240" w:lineRule="auto"/>
        <w:ind w:right="2125"/>
        <w:rPr>
          <w:rFonts w:ascii="Times New Roman" w:hAnsi="Times New Roman" w:cs="Times New Roman"/>
          <w:sz w:val="18"/>
          <w:szCs w:val="18"/>
        </w:rPr>
      </w:pPr>
      <w:r w:rsidRPr="00047697">
        <w:rPr>
          <w:rFonts w:ascii="Times New Roman" w:hAnsi="Times New Roman" w:cs="Times New Roman"/>
          <w:sz w:val="18"/>
          <w:szCs w:val="18"/>
        </w:rPr>
        <w:t>исполнителя)                        __________________________</w:t>
      </w:r>
    </w:p>
    <w:p w:rsidR="00047697" w:rsidRPr="00047697" w:rsidRDefault="00047697" w:rsidP="00047697">
      <w:pPr>
        <w:pStyle w:val="101"/>
        <w:shd w:val="clear" w:color="auto" w:fill="auto"/>
        <w:tabs>
          <w:tab w:val="center" w:leader="underscore" w:pos="1298"/>
          <w:tab w:val="left" w:pos="1576"/>
          <w:tab w:val="left" w:pos="3402"/>
        </w:tabs>
        <w:spacing w:before="0" w:after="0" w:line="240" w:lineRule="auto"/>
        <w:ind w:right="2125"/>
        <w:rPr>
          <w:rFonts w:ascii="Times New Roman" w:hAnsi="Times New Roman" w:cs="Times New Roman"/>
          <w:sz w:val="18"/>
          <w:szCs w:val="18"/>
        </w:rPr>
      </w:pPr>
      <w:r w:rsidRPr="0004769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__________</w:t>
      </w:r>
    </w:p>
    <w:p w:rsidR="00047697" w:rsidRPr="00047697" w:rsidRDefault="00047697" w:rsidP="00047697">
      <w:pPr>
        <w:pStyle w:val="101"/>
        <w:shd w:val="clear" w:color="auto" w:fill="auto"/>
        <w:tabs>
          <w:tab w:val="center" w:leader="underscore" w:pos="1298"/>
          <w:tab w:val="left" w:pos="1576"/>
          <w:tab w:val="left" w:pos="3402"/>
        </w:tabs>
        <w:spacing w:before="0" w:after="0" w:line="240" w:lineRule="auto"/>
        <w:ind w:right="2125"/>
        <w:rPr>
          <w:rFonts w:ascii="Times New Roman" w:hAnsi="Times New Roman" w:cs="Times New Roman"/>
          <w:sz w:val="18"/>
          <w:szCs w:val="18"/>
        </w:rPr>
      </w:pPr>
      <w:r w:rsidRPr="0004769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(по ОКСМ)</w:t>
      </w:r>
    </w:p>
    <w:p w:rsidR="00047697" w:rsidRPr="00047697" w:rsidRDefault="00047697" w:rsidP="00047697">
      <w:pPr>
        <w:pStyle w:val="101"/>
        <w:shd w:val="clear" w:color="auto" w:fill="auto"/>
        <w:tabs>
          <w:tab w:val="center" w:leader="underscore" w:pos="1298"/>
          <w:tab w:val="left" w:pos="1576"/>
          <w:tab w:val="left" w:pos="3402"/>
        </w:tabs>
        <w:spacing w:before="0" w:after="0" w:line="240" w:lineRule="auto"/>
        <w:ind w:right="2125"/>
        <w:jc w:val="center"/>
        <w:rPr>
          <w:rFonts w:ascii="Times New Roman" w:hAnsi="Times New Roman" w:cs="Times New Roman"/>
          <w:sz w:val="18"/>
          <w:szCs w:val="18"/>
        </w:rPr>
      </w:pPr>
      <w:r w:rsidRPr="00047697">
        <w:rPr>
          <w:rFonts w:ascii="Times New Roman" w:hAnsi="Times New Roman" w:cs="Times New Roman"/>
          <w:sz w:val="18"/>
          <w:szCs w:val="18"/>
        </w:rPr>
        <w:t xml:space="preserve"> Номер контракта</w:t>
      </w:r>
    </w:p>
    <w:p w:rsidR="00047697" w:rsidRPr="00047697" w:rsidRDefault="00047697" w:rsidP="00047697">
      <w:pPr>
        <w:pStyle w:val="101"/>
        <w:shd w:val="clear" w:color="auto" w:fill="auto"/>
        <w:tabs>
          <w:tab w:val="center" w:leader="underscore" w:pos="1298"/>
          <w:tab w:val="left" w:pos="1576"/>
          <w:tab w:val="left" w:pos="3402"/>
        </w:tabs>
        <w:spacing w:before="0" w:after="0" w:line="240" w:lineRule="auto"/>
        <w:ind w:right="2125"/>
        <w:jc w:val="center"/>
        <w:rPr>
          <w:rFonts w:ascii="Times New Roman" w:hAnsi="Times New Roman" w:cs="Times New Roman"/>
          <w:sz w:val="18"/>
          <w:szCs w:val="18"/>
        </w:rPr>
      </w:pPr>
      <w:r w:rsidRPr="00047697">
        <w:rPr>
          <w:rFonts w:ascii="Times New Roman" w:hAnsi="Times New Roman" w:cs="Times New Roman"/>
          <w:sz w:val="18"/>
          <w:szCs w:val="18"/>
        </w:rPr>
        <w:t xml:space="preserve">                  Дата заключения контракта</w:t>
      </w:r>
    </w:p>
    <w:p w:rsidR="00047697" w:rsidRPr="00047697" w:rsidRDefault="00047697" w:rsidP="00047697">
      <w:pPr>
        <w:pStyle w:val="101"/>
        <w:shd w:val="clear" w:color="auto" w:fill="auto"/>
        <w:tabs>
          <w:tab w:val="center" w:leader="underscore" w:pos="1298"/>
          <w:tab w:val="left" w:pos="1576"/>
          <w:tab w:val="left" w:pos="3402"/>
        </w:tabs>
        <w:spacing w:before="0" w:after="0" w:line="240" w:lineRule="auto"/>
        <w:ind w:right="2125"/>
        <w:jc w:val="center"/>
        <w:rPr>
          <w:rFonts w:ascii="Times New Roman" w:hAnsi="Times New Roman" w:cs="Times New Roman"/>
          <w:sz w:val="18"/>
          <w:szCs w:val="18"/>
        </w:rPr>
      </w:pPr>
      <w:r w:rsidRPr="00047697">
        <w:rPr>
          <w:rFonts w:ascii="Times New Roman" w:hAnsi="Times New Roman" w:cs="Times New Roman"/>
          <w:sz w:val="18"/>
          <w:szCs w:val="18"/>
        </w:rPr>
        <w:t xml:space="preserve">                  Номер реестровой записи </w:t>
      </w:r>
      <w:proofErr w:type="gramStart"/>
      <w:r w:rsidRPr="00047697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047697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47697" w:rsidRPr="00047697" w:rsidRDefault="00047697" w:rsidP="00047697">
      <w:pPr>
        <w:pStyle w:val="101"/>
        <w:shd w:val="clear" w:color="auto" w:fill="auto"/>
        <w:tabs>
          <w:tab w:val="center" w:leader="underscore" w:pos="1298"/>
          <w:tab w:val="left" w:pos="1576"/>
          <w:tab w:val="left" w:pos="3402"/>
        </w:tabs>
        <w:spacing w:before="0" w:after="0" w:line="240" w:lineRule="auto"/>
        <w:ind w:right="2125"/>
        <w:jc w:val="center"/>
        <w:rPr>
          <w:rFonts w:ascii="Times New Roman" w:hAnsi="Times New Roman" w:cs="Times New Roman"/>
          <w:sz w:val="18"/>
          <w:szCs w:val="18"/>
        </w:rPr>
      </w:pPr>
      <w:r w:rsidRPr="00047697">
        <w:rPr>
          <w:rFonts w:ascii="Times New Roman" w:hAnsi="Times New Roman" w:cs="Times New Roman"/>
          <w:sz w:val="18"/>
          <w:szCs w:val="18"/>
        </w:rPr>
        <w:t xml:space="preserve">  </w:t>
      </w:r>
      <w:proofErr w:type="gramStart"/>
      <w:r w:rsidRPr="00047697">
        <w:rPr>
          <w:rFonts w:ascii="Times New Roman" w:hAnsi="Times New Roman" w:cs="Times New Roman"/>
          <w:sz w:val="18"/>
          <w:szCs w:val="18"/>
        </w:rPr>
        <w:t>реестре</w:t>
      </w:r>
      <w:proofErr w:type="gramEnd"/>
      <w:r w:rsidRPr="00047697">
        <w:rPr>
          <w:rFonts w:ascii="Times New Roman" w:hAnsi="Times New Roman" w:cs="Times New Roman"/>
          <w:sz w:val="18"/>
          <w:szCs w:val="18"/>
        </w:rPr>
        <w:t xml:space="preserve"> контракта</w:t>
      </w:r>
    </w:p>
    <w:p w:rsidR="00047697" w:rsidRDefault="00047697" w:rsidP="0004769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47697">
        <w:rPr>
          <w:rFonts w:ascii="Times New Roman" w:hAnsi="Times New Roman" w:cs="Times New Roman"/>
          <w:sz w:val="18"/>
          <w:szCs w:val="18"/>
        </w:rPr>
        <w:t xml:space="preserve">В соответствии </w:t>
      </w:r>
      <w:proofErr w:type="gramStart"/>
      <w:r w:rsidRPr="00047697">
        <w:rPr>
          <w:rFonts w:ascii="Times New Roman" w:hAnsi="Times New Roman" w:cs="Times New Roman"/>
          <w:sz w:val="18"/>
          <w:szCs w:val="18"/>
        </w:rPr>
        <w:t>с</w:t>
      </w:r>
      <w:proofErr w:type="gramEnd"/>
      <w:r w:rsidRPr="0004769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Pr="00047697">
        <w:rPr>
          <w:rFonts w:ascii="Times New Roman" w:hAnsi="Times New Roman" w:cs="Times New Roman"/>
          <w:sz w:val="18"/>
          <w:szCs w:val="18"/>
        </w:rPr>
        <w:t xml:space="preserve"> _________________________________________________      </w:t>
      </w:r>
    </w:p>
    <w:p w:rsidR="00ED5F80" w:rsidRDefault="00047697" w:rsidP="0004769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47697"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047697">
        <w:rPr>
          <w:rFonts w:ascii="Times New Roman" w:hAnsi="Times New Roman" w:cs="Times New Roman"/>
          <w:sz w:val="18"/>
          <w:szCs w:val="18"/>
        </w:rPr>
        <w:t xml:space="preserve"> (внутренний распорядительный документ заказчика)</w:t>
      </w:r>
    </w:p>
    <w:p w:rsidR="00047697" w:rsidRDefault="00047697" w:rsidP="0004769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20____г. №                         заказчик уведомляет о списании</w:t>
      </w:r>
    </w:p>
    <w:p w:rsidR="00FB6A15" w:rsidRDefault="00FB6A15" w:rsidP="0004769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Неуплаченных неустоек (штрафов, пеней) в сумме  ____________________ руб.</w:t>
      </w:r>
    </w:p>
    <w:p w:rsidR="00047697" w:rsidRDefault="00FB6A15" w:rsidP="0004769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(сумма прописью)</w:t>
      </w:r>
    </w:p>
    <w:p w:rsidR="00FB6A15" w:rsidRDefault="00FB6A15" w:rsidP="0004769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B6A15" w:rsidRDefault="00FB6A15" w:rsidP="0004769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Руководитель заказчика</w:t>
      </w:r>
    </w:p>
    <w:p w:rsidR="00FB6A15" w:rsidRDefault="00FB6A15" w:rsidP="0004769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(уполномоченное лицо)    ____________________   ____________  ____________</w:t>
      </w:r>
    </w:p>
    <w:p w:rsidR="00FB6A15" w:rsidRDefault="00FB6A15" w:rsidP="0004769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(должность)                        (подпись)     (расшифровка </w:t>
      </w:r>
      <w:proofErr w:type="gramEnd"/>
    </w:p>
    <w:p w:rsidR="00FB6A15" w:rsidRDefault="00FB6A15" w:rsidP="0004769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подписи)      </w:t>
      </w:r>
    </w:p>
    <w:p w:rsidR="00FB6A15" w:rsidRPr="00047697" w:rsidRDefault="00FB6A15" w:rsidP="0004769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20___г. </w:t>
      </w:r>
    </w:p>
    <w:sectPr w:rsidR="00FB6A15" w:rsidRPr="00047697" w:rsidSect="008F3CB1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</w:abstractNum>
  <w:abstractNum w:abstractNumId="1">
    <w:nsid w:val="00000005"/>
    <w:multiLevelType w:val="multilevel"/>
    <w:tmpl w:val="00000004"/>
    <w:lvl w:ilvl="0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</w:rPr>
    </w:lvl>
    <w:lvl w:ilvl="1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</w:rPr>
    </w:lvl>
    <w:lvl w:ilvl="2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</w:rPr>
    </w:lvl>
    <w:lvl w:ilvl="3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</w:rPr>
    </w:lvl>
    <w:lvl w:ilvl="4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</w:rPr>
    </w:lvl>
    <w:lvl w:ilvl="5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</w:rPr>
    </w:lvl>
    <w:lvl w:ilvl="6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</w:rPr>
    </w:lvl>
    <w:lvl w:ilvl="7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</w:rPr>
    </w:lvl>
    <w:lvl w:ilvl="8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17"/>
        <w:szCs w:val="17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</w:abstractNum>
  <w:abstractNum w:abstractNumId="3">
    <w:nsid w:val="00D7566D"/>
    <w:multiLevelType w:val="hybridMultilevel"/>
    <w:tmpl w:val="DD6E3FFC"/>
    <w:lvl w:ilvl="0" w:tplc="07ACC364">
      <w:start w:val="1"/>
      <w:numFmt w:val="decimal"/>
      <w:lvlText w:val="%1."/>
      <w:lvlJc w:val="left"/>
      <w:pPr>
        <w:ind w:left="763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4">
    <w:nsid w:val="1439753C"/>
    <w:multiLevelType w:val="multilevel"/>
    <w:tmpl w:val="AC8CFD1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5">
    <w:nsid w:val="51F15014"/>
    <w:multiLevelType w:val="hybridMultilevel"/>
    <w:tmpl w:val="19308822"/>
    <w:lvl w:ilvl="0" w:tplc="C24A22D8">
      <w:start w:val="4"/>
      <w:numFmt w:val="decimal"/>
      <w:lvlText w:val="%1."/>
      <w:lvlJc w:val="left"/>
      <w:pPr>
        <w:ind w:left="763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6">
    <w:nsid w:val="60055F94"/>
    <w:multiLevelType w:val="multilevel"/>
    <w:tmpl w:val="00000006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6"/>
        <w:szCs w:val="16"/>
        <w:u w:val="none"/>
      </w:rPr>
    </w:lvl>
  </w:abstractNum>
  <w:abstractNum w:abstractNumId="7">
    <w:nsid w:val="785D59FA"/>
    <w:multiLevelType w:val="multilevel"/>
    <w:tmpl w:val="1794FC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5F80"/>
    <w:rsid w:val="00047697"/>
    <w:rsid w:val="000C72DD"/>
    <w:rsid w:val="001F5162"/>
    <w:rsid w:val="005866A4"/>
    <w:rsid w:val="00761909"/>
    <w:rsid w:val="008F3CB1"/>
    <w:rsid w:val="00A94947"/>
    <w:rsid w:val="00BF36F5"/>
    <w:rsid w:val="00D33863"/>
    <w:rsid w:val="00ED5F80"/>
    <w:rsid w:val="00F307FB"/>
    <w:rsid w:val="00FB6A15"/>
    <w:rsid w:val="00FE0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ED5F80"/>
    <w:rPr>
      <w:rFonts w:ascii="Times New Roman" w:hAnsi="Times New Roman" w:cs="Times New Roman"/>
      <w:spacing w:val="1"/>
      <w:sz w:val="16"/>
      <w:szCs w:val="16"/>
      <w:shd w:val="clear" w:color="auto" w:fill="FFFFFF"/>
    </w:rPr>
  </w:style>
  <w:style w:type="paragraph" w:styleId="a4">
    <w:name w:val="Body Text"/>
    <w:basedOn w:val="a"/>
    <w:link w:val="a3"/>
    <w:rsid w:val="00ED5F80"/>
    <w:pPr>
      <w:widowControl w:val="0"/>
      <w:shd w:val="clear" w:color="auto" w:fill="FFFFFF"/>
      <w:spacing w:before="180" w:after="0" w:line="226" w:lineRule="exact"/>
      <w:jc w:val="both"/>
    </w:pPr>
    <w:rPr>
      <w:rFonts w:ascii="Times New Roman" w:hAnsi="Times New Roman" w:cs="Times New Roman"/>
      <w:spacing w:val="1"/>
      <w:sz w:val="16"/>
      <w:szCs w:val="16"/>
    </w:rPr>
  </w:style>
  <w:style w:type="character" w:customStyle="1" w:styleId="1">
    <w:name w:val="Основной текст Знак1"/>
    <w:basedOn w:val="a0"/>
    <w:link w:val="a4"/>
    <w:uiPriority w:val="99"/>
    <w:semiHidden/>
    <w:rsid w:val="00ED5F80"/>
  </w:style>
  <w:style w:type="character" w:customStyle="1" w:styleId="4">
    <w:name w:val="Основной текст (4)_"/>
    <w:basedOn w:val="a0"/>
    <w:link w:val="40"/>
    <w:rsid w:val="00ED5F80"/>
    <w:rPr>
      <w:rFonts w:ascii="Times New Roman" w:hAnsi="Times New Roman" w:cs="Times New Roman"/>
      <w:spacing w:val="1"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D5F80"/>
    <w:pPr>
      <w:widowControl w:val="0"/>
      <w:shd w:val="clear" w:color="auto" w:fill="FFFFFF"/>
      <w:spacing w:before="180" w:after="0" w:line="197" w:lineRule="exact"/>
      <w:ind w:hanging="600"/>
      <w:jc w:val="right"/>
    </w:pPr>
    <w:rPr>
      <w:rFonts w:ascii="Times New Roman" w:hAnsi="Times New Roman" w:cs="Times New Roman"/>
      <w:spacing w:val="1"/>
      <w:sz w:val="15"/>
      <w:szCs w:val="15"/>
    </w:rPr>
  </w:style>
  <w:style w:type="character" w:customStyle="1" w:styleId="7">
    <w:name w:val="Основной текст (7)_"/>
    <w:basedOn w:val="a0"/>
    <w:link w:val="70"/>
    <w:rsid w:val="00ED5F80"/>
    <w:rPr>
      <w:rFonts w:ascii="Times New Roman" w:hAnsi="Times New Roman" w:cs="Times New Roman"/>
      <w:spacing w:val="1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D5F80"/>
    <w:pPr>
      <w:widowControl w:val="0"/>
      <w:shd w:val="clear" w:color="auto" w:fill="FFFFFF"/>
      <w:spacing w:after="180" w:line="173" w:lineRule="exact"/>
      <w:jc w:val="right"/>
    </w:pPr>
    <w:rPr>
      <w:rFonts w:ascii="Times New Roman" w:hAnsi="Times New Roman" w:cs="Times New Roman"/>
      <w:spacing w:val="1"/>
      <w:sz w:val="13"/>
      <w:szCs w:val="13"/>
    </w:rPr>
  </w:style>
  <w:style w:type="character" w:customStyle="1" w:styleId="8">
    <w:name w:val="Основной текст (8)_"/>
    <w:basedOn w:val="a0"/>
    <w:link w:val="80"/>
    <w:rsid w:val="00ED5F80"/>
    <w:rPr>
      <w:rFonts w:ascii="Times New Roman" w:hAnsi="Times New Roman" w:cs="Times New Roman"/>
      <w:b/>
      <w:bCs/>
      <w:spacing w:val="4"/>
      <w:sz w:val="17"/>
      <w:szCs w:val="1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ED5F80"/>
    <w:pPr>
      <w:widowControl w:val="0"/>
      <w:shd w:val="clear" w:color="auto" w:fill="FFFFFF"/>
      <w:spacing w:before="180" w:after="240" w:line="240" w:lineRule="atLeast"/>
      <w:ind w:firstLine="380"/>
      <w:jc w:val="both"/>
    </w:pPr>
    <w:rPr>
      <w:rFonts w:ascii="Times New Roman" w:hAnsi="Times New Roman" w:cs="Times New Roman"/>
      <w:b/>
      <w:bCs/>
      <w:spacing w:val="4"/>
      <w:sz w:val="17"/>
      <w:szCs w:val="17"/>
    </w:rPr>
  </w:style>
  <w:style w:type="character" w:customStyle="1" w:styleId="9">
    <w:name w:val="Основной текст (9)_"/>
    <w:basedOn w:val="a0"/>
    <w:link w:val="90"/>
    <w:rsid w:val="00ED5F80"/>
    <w:rPr>
      <w:rFonts w:ascii="Microsoft Sans Serif" w:hAnsi="Microsoft Sans Serif" w:cs="Microsoft Sans Serif"/>
      <w:spacing w:val="-3"/>
      <w:sz w:val="9"/>
      <w:szCs w:val="9"/>
      <w:shd w:val="clear" w:color="auto" w:fill="FFFFFF"/>
    </w:rPr>
  </w:style>
  <w:style w:type="character" w:customStyle="1" w:styleId="10">
    <w:name w:val="Основной текст (10)_"/>
    <w:basedOn w:val="a0"/>
    <w:link w:val="101"/>
    <w:rsid w:val="00ED5F80"/>
    <w:rPr>
      <w:sz w:val="10"/>
      <w:szCs w:val="10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D5F80"/>
    <w:pPr>
      <w:widowControl w:val="0"/>
      <w:shd w:val="clear" w:color="auto" w:fill="FFFFFF"/>
      <w:spacing w:before="120" w:after="0" w:line="130" w:lineRule="exact"/>
      <w:jc w:val="both"/>
    </w:pPr>
    <w:rPr>
      <w:rFonts w:ascii="Microsoft Sans Serif" w:hAnsi="Microsoft Sans Serif" w:cs="Microsoft Sans Serif"/>
      <w:spacing w:val="-3"/>
      <w:sz w:val="9"/>
      <w:szCs w:val="9"/>
    </w:rPr>
  </w:style>
  <w:style w:type="paragraph" w:customStyle="1" w:styleId="101">
    <w:name w:val="Основной текст (10)1"/>
    <w:basedOn w:val="a"/>
    <w:link w:val="10"/>
    <w:rsid w:val="00ED5F80"/>
    <w:pPr>
      <w:widowControl w:val="0"/>
      <w:shd w:val="clear" w:color="auto" w:fill="FFFFFF"/>
      <w:spacing w:before="120" w:after="120" w:line="240" w:lineRule="atLeast"/>
      <w:jc w:val="both"/>
    </w:pPr>
    <w:rPr>
      <w:sz w:val="10"/>
      <w:szCs w:val="10"/>
    </w:rPr>
  </w:style>
  <w:style w:type="character" w:customStyle="1" w:styleId="100">
    <w:name w:val="Основной текст (10)"/>
    <w:basedOn w:val="10"/>
    <w:rsid w:val="005866A4"/>
    <w:rPr>
      <w:u w:val="single"/>
    </w:rPr>
  </w:style>
  <w:style w:type="character" w:customStyle="1" w:styleId="64pt">
    <w:name w:val="Основной текст (6) + 4 pt"/>
    <w:aliases w:val="Интервал 0 pt2"/>
    <w:basedOn w:val="a0"/>
    <w:rsid w:val="005866A4"/>
    <w:rPr>
      <w:rFonts w:ascii="Times New Roman" w:hAnsi="Times New Roman" w:cs="Times New Roman"/>
      <w:spacing w:val="0"/>
      <w:sz w:val="8"/>
      <w:szCs w:val="8"/>
      <w:u w:val="none"/>
    </w:rPr>
  </w:style>
  <w:style w:type="paragraph" w:styleId="a5">
    <w:name w:val="Title"/>
    <w:basedOn w:val="a"/>
    <w:link w:val="a6"/>
    <w:qFormat/>
    <w:rsid w:val="005866A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6">
    <w:name w:val="Название Знак"/>
    <w:basedOn w:val="a0"/>
    <w:link w:val="a5"/>
    <w:rsid w:val="005866A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Subtitle"/>
    <w:basedOn w:val="a"/>
    <w:link w:val="a8"/>
    <w:qFormat/>
    <w:rsid w:val="005866A4"/>
    <w:pPr>
      <w:spacing w:after="0" w:line="240" w:lineRule="auto"/>
      <w:ind w:left="2124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5866A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1848</Words>
  <Characters>10535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2016-10-18T06:12:00Z</dcterms:created>
  <dcterms:modified xsi:type="dcterms:W3CDTF">2016-11-01T10:58:00Z</dcterms:modified>
</cp:coreProperties>
</file>