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4D1B85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626D0" w:rsidRDefault="007626D0" w:rsidP="007626D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</w:pPr>
    </w:p>
    <w:p w:rsidR="007263C1" w:rsidRPr="004C06FF" w:rsidRDefault="007263C1" w:rsidP="00032E11">
      <w:pPr>
        <w:pStyle w:val="ac"/>
        <w:rPr>
          <w:spacing w:val="20"/>
        </w:rPr>
      </w:pPr>
      <w:r w:rsidRPr="004C06FF">
        <w:rPr>
          <w:spacing w:val="20"/>
        </w:rPr>
        <w:t xml:space="preserve">  </w:t>
      </w:r>
      <w:r>
        <w:rPr>
          <w:spacing w:val="20"/>
        </w:rPr>
        <w:t xml:space="preserve">    </w:t>
      </w:r>
      <w:r w:rsidRPr="004C06FF">
        <w:rPr>
          <w:spacing w:val="20"/>
        </w:rPr>
        <w:t xml:space="preserve">  ПОСТАНОВЛЕНИЕ</w:t>
      </w: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325168">
        <w:rPr>
          <w:b/>
          <w:bCs/>
        </w:rPr>
        <w:t xml:space="preserve"> </w:t>
      </w:r>
      <w:r w:rsidR="00F70111">
        <w:rPr>
          <w:b/>
          <w:bCs/>
        </w:rPr>
        <w:t>11 декабря</w:t>
      </w:r>
      <w:r w:rsidR="00325168">
        <w:rPr>
          <w:b/>
          <w:bCs/>
        </w:rPr>
        <w:t xml:space="preserve"> </w:t>
      </w:r>
      <w:r w:rsidR="006D1999">
        <w:rPr>
          <w:b/>
          <w:bCs/>
        </w:rPr>
        <w:t>201</w:t>
      </w:r>
      <w:r w:rsidR="0053379E">
        <w:rPr>
          <w:b/>
          <w:bCs/>
        </w:rPr>
        <w:t>8</w:t>
      </w:r>
      <w:r w:rsidR="006D1999">
        <w:rPr>
          <w:b/>
          <w:bCs/>
        </w:rPr>
        <w:t>г.</w:t>
      </w:r>
      <w:r>
        <w:rPr>
          <w:b/>
          <w:bCs/>
        </w:rPr>
        <w:t xml:space="preserve">  № </w:t>
      </w:r>
      <w:r w:rsidR="00F70111">
        <w:rPr>
          <w:b/>
          <w:bCs/>
        </w:rPr>
        <w:t>533</w:t>
      </w:r>
    </w:p>
    <w:p w:rsidR="007263C1" w:rsidRDefault="007263C1" w:rsidP="00032E11">
      <w:pPr>
        <w:jc w:val="center"/>
        <w:rPr>
          <w:b/>
          <w:bCs/>
        </w:rPr>
      </w:pPr>
    </w:p>
    <w:p w:rsidR="007263C1" w:rsidRPr="00032E11" w:rsidRDefault="007626D0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№558 от 22 декабря 2016 года «</w:t>
      </w:r>
      <w:r w:rsidR="007263C1">
        <w:rPr>
          <w:b/>
          <w:bCs/>
        </w:rPr>
        <w:t xml:space="preserve">Об утверждении программы </w:t>
      </w:r>
      <w:r w:rsidR="007263C1" w:rsidRPr="00032E11">
        <w:rPr>
          <w:b/>
          <w:bCs/>
        </w:rPr>
        <w:t>«Развитие муниципальной службы в администрации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>на 201</w:t>
      </w:r>
      <w:r w:rsidR="00325168">
        <w:rPr>
          <w:b/>
          <w:bCs/>
        </w:rPr>
        <w:t>7</w:t>
      </w:r>
      <w:r w:rsidRPr="00032E11">
        <w:rPr>
          <w:b/>
          <w:bCs/>
        </w:rPr>
        <w:t xml:space="preserve"> - 201</w:t>
      </w:r>
      <w:r w:rsidR="00325168">
        <w:rPr>
          <w:b/>
          <w:bCs/>
        </w:rPr>
        <w:t>9</w:t>
      </w:r>
      <w:r w:rsidRPr="00032E11">
        <w:rPr>
          <w:b/>
          <w:bCs/>
        </w:rPr>
        <w:t xml:space="preserve"> годы»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</w:rPr>
        <w:t xml:space="preserve">   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</w:rPr>
      </w:pPr>
    </w:p>
    <w:p w:rsidR="007263C1" w:rsidRPr="001515EF" w:rsidRDefault="007263C1" w:rsidP="001515EF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1515EF">
        <w:rPr>
          <w:sz w:val="28"/>
          <w:szCs w:val="28"/>
        </w:rPr>
        <w:t xml:space="preserve">В соответствии </w:t>
      </w:r>
      <w:r w:rsidR="007626D0">
        <w:rPr>
          <w:sz w:val="28"/>
          <w:szCs w:val="28"/>
        </w:rPr>
        <w:t>с решением совета депутатов муниципального образования Приладожское городское поселение Кировского муниципального района Ленинградской области  №</w:t>
      </w:r>
      <w:r w:rsidR="00F63F50">
        <w:rPr>
          <w:sz w:val="28"/>
          <w:szCs w:val="28"/>
        </w:rPr>
        <w:t>29</w:t>
      </w:r>
      <w:r w:rsidR="007626D0">
        <w:rPr>
          <w:sz w:val="28"/>
          <w:szCs w:val="28"/>
        </w:rPr>
        <w:t xml:space="preserve"> от </w:t>
      </w:r>
      <w:r w:rsidR="00F63F50">
        <w:rPr>
          <w:sz w:val="28"/>
          <w:szCs w:val="28"/>
        </w:rPr>
        <w:t>20</w:t>
      </w:r>
      <w:r w:rsidR="007626D0">
        <w:rPr>
          <w:sz w:val="28"/>
          <w:szCs w:val="28"/>
        </w:rPr>
        <w:t xml:space="preserve"> </w:t>
      </w:r>
      <w:r w:rsidR="00F63F50">
        <w:rPr>
          <w:sz w:val="28"/>
          <w:szCs w:val="28"/>
        </w:rPr>
        <w:t>ноя</w:t>
      </w:r>
      <w:r w:rsidR="007626D0">
        <w:rPr>
          <w:sz w:val="28"/>
          <w:szCs w:val="28"/>
        </w:rPr>
        <w:t>бря 201</w:t>
      </w:r>
      <w:r w:rsidR="00F63F50">
        <w:rPr>
          <w:sz w:val="28"/>
          <w:szCs w:val="28"/>
        </w:rPr>
        <w:t>8</w:t>
      </w:r>
      <w:r w:rsidR="007626D0">
        <w:rPr>
          <w:sz w:val="28"/>
          <w:szCs w:val="28"/>
        </w:rPr>
        <w:t xml:space="preserve"> года «О внесении изменений в решение совета депутатов</w:t>
      </w:r>
      <w:r w:rsidR="00F63F50">
        <w:rPr>
          <w:sz w:val="28"/>
          <w:szCs w:val="28"/>
        </w:rPr>
        <w:t xml:space="preserve"> от 14 декабря 2018 года №35 </w:t>
      </w:r>
      <w:r w:rsidR="007626D0">
        <w:rPr>
          <w:sz w:val="28"/>
          <w:szCs w:val="28"/>
        </w:rPr>
        <w:t>«О бюджете муниципального образования Приладожское городское поселение Кировского муниципального района Ленинградской области</w:t>
      </w:r>
      <w:r w:rsidR="00CF3B94">
        <w:rPr>
          <w:sz w:val="28"/>
          <w:szCs w:val="28"/>
        </w:rPr>
        <w:t xml:space="preserve"> на 201</w:t>
      </w:r>
      <w:r w:rsidR="00F63F50">
        <w:rPr>
          <w:sz w:val="28"/>
          <w:szCs w:val="28"/>
        </w:rPr>
        <w:t>8</w:t>
      </w:r>
      <w:r w:rsidR="00CF3B94">
        <w:rPr>
          <w:sz w:val="28"/>
          <w:szCs w:val="28"/>
        </w:rPr>
        <w:t xml:space="preserve"> год»</w:t>
      </w:r>
      <w:r w:rsidR="001E5131">
        <w:rPr>
          <w:sz w:val="28"/>
          <w:szCs w:val="28"/>
        </w:rPr>
        <w:t>:</w:t>
      </w:r>
    </w:p>
    <w:p w:rsidR="007263C1" w:rsidRPr="001515EF" w:rsidRDefault="007263C1" w:rsidP="001515EF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sz w:val="28"/>
          <w:szCs w:val="28"/>
        </w:rPr>
      </w:pPr>
      <w:r w:rsidRPr="001515EF">
        <w:rPr>
          <w:sz w:val="28"/>
          <w:szCs w:val="28"/>
        </w:rPr>
        <w:t xml:space="preserve">1. </w:t>
      </w:r>
      <w:r w:rsidR="007626D0">
        <w:rPr>
          <w:sz w:val="28"/>
        </w:rPr>
        <w:t xml:space="preserve">Внести изменения в </w:t>
      </w:r>
      <w:r w:rsidR="007626D0" w:rsidRPr="00EE3B33">
        <w:rPr>
          <w:sz w:val="28"/>
        </w:rPr>
        <w:t xml:space="preserve"> муниципальную программу</w:t>
      </w:r>
      <w:r w:rsidRPr="001515EF">
        <w:rPr>
          <w:sz w:val="28"/>
          <w:szCs w:val="28"/>
        </w:rPr>
        <w:t xml:space="preserve"> «</w:t>
      </w:r>
      <w:r w:rsidRPr="001515EF">
        <w:rPr>
          <w:color w:val="auto"/>
          <w:sz w:val="28"/>
          <w:szCs w:val="28"/>
        </w:rPr>
        <w:t>Разви</w:t>
      </w:r>
      <w:r>
        <w:rPr>
          <w:color w:val="auto"/>
          <w:sz w:val="28"/>
          <w:szCs w:val="28"/>
        </w:rPr>
        <w:t>тие муниципальной службы в админи</w:t>
      </w:r>
      <w:r w:rsidRPr="001515EF">
        <w:rPr>
          <w:color w:val="auto"/>
          <w:sz w:val="28"/>
          <w:szCs w:val="28"/>
        </w:rPr>
        <w:t>страции</w:t>
      </w:r>
      <w:r>
        <w:rPr>
          <w:color w:val="auto"/>
          <w:sz w:val="28"/>
          <w:szCs w:val="28"/>
        </w:rPr>
        <w:t xml:space="preserve"> </w:t>
      </w:r>
      <w:r w:rsidRPr="001515EF">
        <w:rPr>
          <w:color w:val="auto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на 201</w:t>
      </w:r>
      <w:r w:rsidR="00325168">
        <w:rPr>
          <w:color w:val="auto"/>
          <w:sz w:val="28"/>
          <w:szCs w:val="28"/>
        </w:rPr>
        <w:t>7</w:t>
      </w:r>
      <w:r w:rsidRPr="001515EF">
        <w:rPr>
          <w:color w:val="auto"/>
          <w:sz w:val="28"/>
          <w:szCs w:val="28"/>
        </w:rPr>
        <w:t xml:space="preserve"> - 201</w:t>
      </w:r>
      <w:r w:rsidR="00325168">
        <w:rPr>
          <w:color w:val="auto"/>
          <w:sz w:val="28"/>
          <w:szCs w:val="28"/>
        </w:rPr>
        <w:t>9</w:t>
      </w:r>
      <w:r w:rsidRPr="001515EF">
        <w:rPr>
          <w:color w:val="auto"/>
          <w:sz w:val="28"/>
          <w:szCs w:val="28"/>
        </w:rPr>
        <w:t xml:space="preserve"> годы» </w:t>
      </w:r>
      <w:r w:rsidRPr="001515EF">
        <w:rPr>
          <w:sz w:val="28"/>
          <w:szCs w:val="28"/>
        </w:rPr>
        <w:t xml:space="preserve"> (согласно приложению). </w:t>
      </w:r>
    </w:p>
    <w:p w:rsidR="007626D0" w:rsidRDefault="007626D0" w:rsidP="007626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7263C1" w:rsidRDefault="007626D0" w:rsidP="007626D0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7263C1" w:rsidRPr="001515EF">
        <w:rPr>
          <w:sz w:val="28"/>
          <w:szCs w:val="28"/>
        </w:rPr>
        <w:t xml:space="preserve">. </w:t>
      </w:r>
      <w:r>
        <w:rPr>
          <w:sz w:val="28"/>
        </w:rPr>
        <w:t>Контроль  за исполнением настоящего постановления оставляю за собой.</w:t>
      </w: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1"/>
        </w:rPr>
      </w:pPr>
      <w:r>
        <w:rPr>
          <w:color w:val="000000"/>
          <w:spacing w:val="-2"/>
          <w:sz w:val="28"/>
          <w:szCs w:val="28"/>
        </w:rPr>
        <w:t xml:space="preserve">Глава администрации                                                                         </w:t>
      </w:r>
      <w:r w:rsidR="00325168">
        <w:rPr>
          <w:sz w:val="28"/>
          <w:szCs w:val="28"/>
        </w:rPr>
        <w:t>А.А. Желудов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</w:t>
      </w:r>
    </w:p>
    <w:p w:rsidR="007263C1" w:rsidRPr="007B60A7" w:rsidRDefault="007263C1" w:rsidP="00CF3B94">
      <w:pPr>
        <w:shd w:val="clear" w:color="auto" w:fill="FFFFFF"/>
        <w:rPr>
          <w:b/>
          <w:spacing w:val="-2"/>
        </w:rPr>
      </w:pPr>
      <w:r>
        <w:rPr>
          <w:color w:val="000000"/>
          <w:spacing w:val="-1"/>
          <w:sz w:val="20"/>
          <w:szCs w:val="20"/>
        </w:rPr>
        <w:t xml:space="preserve">Разослано: </w:t>
      </w:r>
      <w:r w:rsidR="00CF3B94">
        <w:t>дело-2, Кировская городская прокуратура, сайт, УМП «ИД «Ладога»</w:t>
      </w:r>
    </w:p>
    <w:p w:rsidR="00F70111" w:rsidRDefault="00F70111" w:rsidP="005D1591">
      <w:pPr>
        <w:keepLines/>
        <w:shd w:val="clear" w:color="auto" w:fill="FFFFFF"/>
        <w:spacing w:line="274" w:lineRule="exact"/>
        <w:jc w:val="right"/>
        <w:rPr>
          <w:b/>
          <w:spacing w:val="-2"/>
        </w:rPr>
      </w:pPr>
    </w:p>
    <w:p w:rsidR="007263C1" w:rsidRPr="007B60A7" w:rsidRDefault="007263C1" w:rsidP="005D1591">
      <w:pPr>
        <w:keepLines/>
        <w:shd w:val="clear" w:color="auto" w:fill="FFFFFF"/>
        <w:spacing w:line="274" w:lineRule="exact"/>
        <w:jc w:val="right"/>
        <w:rPr>
          <w:b/>
        </w:rPr>
      </w:pPr>
      <w:r w:rsidRPr="007B60A7">
        <w:rPr>
          <w:b/>
          <w:spacing w:val="-2"/>
        </w:rPr>
        <w:lastRenderedPageBreak/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МО Приладожское городское поселение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53379E">
        <w:rPr>
          <w:spacing w:val="-3"/>
        </w:rPr>
        <w:t>22</w:t>
      </w:r>
      <w:r w:rsidR="007626D0">
        <w:rPr>
          <w:spacing w:val="-3"/>
        </w:rPr>
        <w:t xml:space="preserve"> </w:t>
      </w:r>
      <w:r w:rsidR="0053379E">
        <w:rPr>
          <w:spacing w:val="-3"/>
        </w:rPr>
        <w:t>декаб</w:t>
      </w:r>
      <w:r w:rsidR="001E5131">
        <w:rPr>
          <w:spacing w:val="-3"/>
        </w:rPr>
        <w:t>ря</w:t>
      </w:r>
      <w:r w:rsidR="00325168">
        <w:rPr>
          <w:spacing w:val="-3"/>
        </w:rPr>
        <w:t xml:space="preserve">  </w:t>
      </w:r>
      <w:r w:rsidRPr="007B60A7">
        <w:rPr>
          <w:spacing w:val="-3"/>
        </w:rPr>
        <w:t>201</w:t>
      </w:r>
      <w:r w:rsidR="0053379E">
        <w:rPr>
          <w:spacing w:val="-3"/>
        </w:rPr>
        <w:t>6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53379E">
        <w:rPr>
          <w:spacing w:val="-3"/>
        </w:rPr>
        <w:t>558</w:t>
      </w:r>
    </w:p>
    <w:p w:rsidR="007263C1" w:rsidRPr="007B60A7" w:rsidRDefault="0053379E" w:rsidP="005D1591">
      <w:pPr>
        <w:shd w:val="clear" w:color="auto" w:fill="FFFFFF"/>
        <w:spacing w:line="274" w:lineRule="exact"/>
        <w:ind w:right="5"/>
        <w:jc w:val="right"/>
      </w:pPr>
      <w:r>
        <w:rPr>
          <w:spacing w:val="-3"/>
        </w:rPr>
        <w:t>(с изменениями постановления от 16 января 2018 года №14</w:t>
      </w:r>
      <w:r w:rsidR="00F63F50">
        <w:rPr>
          <w:spacing w:val="-3"/>
        </w:rPr>
        <w:t>, от 01.08.2018 №209</w:t>
      </w:r>
      <w:r w:rsidR="00F70111">
        <w:rPr>
          <w:spacing w:val="-3"/>
        </w:rPr>
        <w:t>, от 11.12.2018 №533</w:t>
      </w:r>
      <w:r>
        <w:rPr>
          <w:spacing w:val="-3"/>
        </w:rPr>
        <w:t>)</w:t>
      </w:r>
      <w:r w:rsidR="007263C1" w:rsidRPr="007B60A7">
        <w:t xml:space="preserve"> </w:t>
      </w:r>
      <w:r w:rsidR="00325168">
        <w:t xml:space="preserve"> 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 xml:space="preserve"> 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  <w:r w:rsidR="003B014F">
        <w:rPr>
          <w:b/>
          <w:sz w:val="28"/>
          <w:szCs w:val="28"/>
        </w:rPr>
        <w:t xml:space="preserve">      </w:t>
      </w:r>
      <w:r w:rsidRPr="005D1591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муниципального образования Приладожское городское поселение К</w:t>
      </w:r>
      <w:r w:rsidRPr="005D1591">
        <w:rPr>
          <w:b/>
          <w:sz w:val="28"/>
          <w:szCs w:val="28"/>
        </w:rPr>
        <w:t>и</w:t>
      </w:r>
      <w:r w:rsidRPr="005D1591">
        <w:rPr>
          <w:b/>
          <w:sz w:val="28"/>
          <w:szCs w:val="28"/>
        </w:rPr>
        <w:t xml:space="preserve">ровского муниципального района Ленинградской области </w:t>
      </w:r>
    </w:p>
    <w:p w:rsidR="007263C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муниципального образования Прил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дожское городское поселение Кировского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района Ленинградской области (далее - Администрация) на 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7626D0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«О </w:t>
            </w:r>
            <w:r w:rsidRPr="0053134F">
              <w:rPr>
                <w:sz w:val="28"/>
                <w:szCs w:val="28"/>
              </w:rPr>
              <w:br/>
              <w:t>муниципальной службе в Российской 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городское поселение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8F6927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7626D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626D0">
              <w:rPr>
                <w:sz w:val="28"/>
                <w:szCs w:val="28"/>
              </w:rPr>
              <w:t>19,72</w:t>
            </w:r>
            <w:r>
              <w:rPr>
                <w:sz w:val="28"/>
                <w:szCs w:val="28"/>
              </w:rPr>
              <w:t xml:space="preserve">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8F6927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- </w:t>
            </w:r>
            <w:r w:rsidR="00F63F5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8F6927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- 200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Контроль за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 xml:space="preserve">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Pr="0053134F">
        <w:rPr>
          <w:sz w:val="28"/>
          <w:szCs w:val="28"/>
        </w:rPr>
        <w:t xml:space="preserve"> Ленинградской области на 201</w:t>
      </w:r>
      <w:r w:rsidR="00325168">
        <w:rPr>
          <w:sz w:val="28"/>
          <w:szCs w:val="28"/>
        </w:rPr>
        <w:t>5</w:t>
      </w:r>
      <w:r w:rsidRPr="0053134F">
        <w:rPr>
          <w:sz w:val="28"/>
          <w:szCs w:val="28"/>
        </w:rPr>
        <w:t xml:space="preserve"> - 201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3. Работает </w:t>
      </w:r>
      <w:r w:rsidRPr="009145D3">
        <w:rPr>
          <w:sz w:val="28"/>
          <w:szCs w:val="28"/>
        </w:rPr>
        <w:t>Комиссия</w:t>
      </w:r>
      <w:r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>
        <w:rPr>
          <w:sz w:val="28"/>
          <w:szCs w:val="28"/>
        </w:rPr>
        <w:t xml:space="preserve">муниципального образования </w:t>
      </w:r>
      <w:r w:rsidRPr="0053134F">
        <w:rPr>
          <w:sz w:val="28"/>
          <w:szCs w:val="28"/>
        </w:rPr>
        <w:t xml:space="preserve">Приладожское городское поселение </w:t>
      </w:r>
      <w:r>
        <w:rPr>
          <w:sz w:val="28"/>
          <w:szCs w:val="28"/>
        </w:rPr>
        <w:t>Кировского муниципального района</w:t>
      </w:r>
      <w:r w:rsidRPr="009145D3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>и урег</w:t>
      </w:r>
      <w:r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7263C1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4. В 201</w:t>
      </w:r>
      <w:r w:rsidR="00325168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Кировский</w:t>
      </w:r>
      <w:r w:rsidRPr="0053134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3134F">
        <w:rPr>
          <w:sz w:val="28"/>
          <w:szCs w:val="28"/>
        </w:rPr>
        <w:t xml:space="preserve"> район Ленинградской области на </w:t>
      </w:r>
      <w:r w:rsidRPr="00EA4BED">
        <w:rPr>
          <w:sz w:val="28"/>
          <w:szCs w:val="28"/>
        </w:rPr>
        <w:t>201</w:t>
      </w:r>
      <w:r w:rsidR="00325168" w:rsidRPr="00EA4BED">
        <w:rPr>
          <w:sz w:val="28"/>
          <w:szCs w:val="28"/>
        </w:rPr>
        <w:t>5</w:t>
      </w:r>
      <w:r w:rsidRPr="00EA4BED">
        <w:rPr>
          <w:sz w:val="28"/>
          <w:szCs w:val="28"/>
        </w:rPr>
        <w:t xml:space="preserve"> - 201</w:t>
      </w:r>
      <w:r w:rsidR="00325168" w:rsidRPr="00EA4BED">
        <w:rPr>
          <w:sz w:val="28"/>
          <w:szCs w:val="28"/>
        </w:rPr>
        <w:t>6</w:t>
      </w:r>
      <w:r w:rsidRPr="00EA4BED">
        <w:rPr>
          <w:sz w:val="28"/>
          <w:szCs w:val="28"/>
        </w:rPr>
        <w:t xml:space="preserve"> годы» </w:t>
      </w:r>
      <w:r w:rsidR="00EA4BED" w:rsidRPr="00EA4BED">
        <w:rPr>
          <w:sz w:val="28"/>
          <w:szCs w:val="28"/>
        </w:rPr>
        <w:t>4</w:t>
      </w:r>
      <w:r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Финансирование мероприятий Программы в 201</w:t>
      </w:r>
      <w:r w:rsidR="00325168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 20</w:t>
      </w:r>
      <w:r w:rsidRPr="000303E5">
        <w:rPr>
          <w:sz w:val="28"/>
          <w:szCs w:val="28"/>
        </w:rPr>
        <w:t>0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836807">
      <w:pPr>
        <w:pStyle w:val="1"/>
        <w:numPr>
          <w:ilvl w:val="0"/>
          <w:numId w:val="2"/>
        </w:numPr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836807" w:rsidRDefault="007263C1" w:rsidP="00836807">
      <w:pPr>
        <w:pStyle w:val="1"/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муниципального образования Приладожское городское поселение на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7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–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9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годы»</w:t>
      </w:r>
    </w:p>
    <w:p w:rsidR="007263C1" w:rsidRPr="005D1591" w:rsidRDefault="007263C1" w:rsidP="00921DE6">
      <w:pPr>
        <w:ind w:firstLine="202"/>
        <w:rPr>
          <w:color w:val="262626"/>
          <w:sz w:val="28"/>
          <w:szCs w:val="28"/>
        </w:rPr>
      </w:pPr>
      <w:r w:rsidRPr="005D1591">
        <w:rPr>
          <w:color w:val="262626"/>
          <w:sz w:val="28"/>
          <w:szCs w:val="28"/>
        </w:rPr>
        <w:t> </w:t>
      </w:r>
      <w:r w:rsidRPr="005D1591">
        <w:rPr>
          <w:color w:val="000000"/>
          <w:sz w:val="28"/>
          <w:szCs w:val="28"/>
        </w:rPr>
        <w:t> </w:t>
      </w: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№ п</w:t>
            </w:r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>Ознакомление муниципальных 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325168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D1591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spacing w:after="270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7263C1" w:rsidRPr="00636150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контроля за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Контроль за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="00A14149">
        <w:rPr>
          <w:sz w:val="28"/>
          <w:szCs w:val="28"/>
        </w:rPr>
        <w:t>.</w:t>
      </w:r>
    </w:p>
    <w:sectPr w:rsidR="007263C1" w:rsidRPr="00636150" w:rsidSect="008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savePreviewPicture/>
  <w:compat/>
  <w:rsids>
    <w:rsidRoot w:val="00577BDB"/>
    <w:rsid w:val="000303E5"/>
    <w:rsid w:val="00032E11"/>
    <w:rsid w:val="00034FF1"/>
    <w:rsid w:val="00051E4B"/>
    <w:rsid w:val="000546B2"/>
    <w:rsid w:val="000C62DE"/>
    <w:rsid w:val="001339A1"/>
    <w:rsid w:val="001515EF"/>
    <w:rsid w:val="00170627"/>
    <w:rsid w:val="00175B21"/>
    <w:rsid w:val="001C37C1"/>
    <w:rsid w:val="001E5131"/>
    <w:rsid w:val="002521DE"/>
    <w:rsid w:val="002C54F3"/>
    <w:rsid w:val="002C66D1"/>
    <w:rsid w:val="00325168"/>
    <w:rsid w:val="00326466"/>
    <w:rsid w:val="003A1590"/>
    <w:rsid w:val="003B014F"/>
    <w:rsid w:val="003E1CF9"/>
    <w:rsid w:val="004006B4"/>
    <w:rsid w:val="004A30DF"/>
    <w:rsid w:val="004C06FF"/>
    <w:rsid w:val="004D1B85"/>
    <w:rsid w:val="004E3183"/>
    <w:rsid w:val="0051385A"/>
    <w:rsid w:val="0053134F"/>
    <w:rsid w:val="0053379E"/>
    <w:rsid w:val="005412BB"/>
    <w:rsid w:val="00563154"/>
    <w:rsid w:val="00577BDB"/>
    <w:rsid w:val="005D1591"/>
    <w:rsid w:val="005E2CAC"/>
    <w:rsid w:val="005F3D7E"/>
    <w:rsid w:val="005F42C4"/>
    <w:rsid w:val="00636150"/>
    <w:rsid w:val="006A0347"/>
    <w:rsid w:val="006B043D"/>
    <w:rsid w:val="006B6689"/>
    <w:rsid w:val="006D1999"/>
    <w:rsid w:val="007134AD"/>
    <w:rsid w:val="007263C1"/>
    <w:rsid w:val="007626D0"/>
    <w:rsid w:val="0078060E"/>
    <w:rsid w:val="007957C1"/>
    <w:rsid w:val="007B60A7"/>
    <w:rsid w:val="00800369"/>
    <w:rsid w:val="00836807"/>
    <w:rsid w:val="00883ABC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C2D4D"/>
    <w:rsid w:val="009D6AE0"/>
    <w:rsid w:val="009F229D"/>
    <w:rsid w:val="00A04184"/>
    <w:rsid w:val="00A14149"/>
    <w:rsid w:val="00A51B5C"/>
    <w:rsid w:val="00A653FC"/>
    <w:rsid w:val="00A73F77"/>
    <w:rsid w:val="00A84F7F"/>
    <w:rsid w:val="00A85C90"/>
    <w:rsid w:val="00AB5C2E"/>
    <w:rsid w:val="00B0667A"/>
    <w:rsid w:val="00B65381"/>
    <w:rsid w:val="00B93B5A"/>
    <w:rsid w:val="00BF007F"/>
    <w:rsid w:val="00C01AEE"/>
    <w:rsid w:val="00C75AC9"/>
    <w:rsid w:val="00CD2430"/>
    <w:rsid w:val="00CF3B94"/>
    <w:rsid w:val="00CF5B77"/>
    <w:rsid w:val="00D80A23"/>
    <w:rsid w:val="00DA4095"/>
    <w:rsid w:val="00DA5FD0"/>
    <w:rsid w:val="00DB3D09"/>
    <w:rsid w:val="00EA4BED"/>
    <w:rsid w:val="00EC08B1"/>
    <w:rsid w:val="00ED0091"/>
    <w:rsid w:val="00F27377"/>
    <w:rsid w:val="00F533EE"/>
    <w:rsid w:val="00F60B3D"/>
    <w:rsid w:val="00F63F50"/>
    <w:rsid w:val="00F70111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2</cp:revision>
  <cp:lastPrinted>2018-01-17T15:27:00Z</cp:lastPrinted>
  <dcterms:created xsi:type="dcterms:W3CDTF">2018-12-10T14:26:00Z</dcterms:created>
  <dcterms:modified xsi:type="dcterms:W3CDTF">2018-12-10T14:26:00Z</dcterms:modified>
</cp:coreProperties>
</file>