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16" w:rsidRPr="003F2DE7" w:rsidRDefault="00233D16" w:rsidP="00233D16">
      <w:pPr>
        <w:jc w:val="right"/>
        <w:rPr>
          <w:b/>
          <w:sz w:val="28"/>
          <w:szCs w:val="28"/>
        </w:rPr>
      </w:pPr>
      <w:r w:rsidRPr="003F2DE7">
        <w:rPr>
          <w:b/>
          <w:sz w:val="28"/>
          <w:szCs w:val="28"/>
        </w:rPr>
        <w:t>УТВЕРЖДЕН</w:t>
      </w:r>
      <w:r>
        <w:rPr>
          <w:b/>
          <w:sz w:val="28"/>
          <w:szCs w:val="28"/>
        </w:rPr>
        <w:t>А</w:t>
      </w:r>
    </w:p>
    <w:p w:rsidR="00233D16" w:rsidRPr="00233D16" w:rsidRDefault="00233D16" w:rsidP="00233D16">
      <w:pPr>
        <w:jc w:val="right"/>
        <w:rPr>
          <w:sz w:val="28"/>
          <w:szCs w:val="28"/>
        </w:rPr>
      </w:pPr>
      <w:r w:rsidRPr="003633BD">
        <w:rPr>
          <w:sz w:val="28"/>
          <w:szCs w:val="28"/>
        </w:rPr>
        <w:t>решением совета депутатов</w:t>
      </w:r>
    </w:p>
    <w:p w:rsidR="00233D16" w:rsidRPr="008A7744" w:rsidRDefault="00233D16" w:rsidP="00233D16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33D16" w:rsidRPr="003633BD" w:rsidRDefault="00233D16" w:rsidP="00233D16">
      <w:pPr>
        <w:ind w:left="5040"/>
        <w:jc w:val="right"/>
        <w:rPr>
          <w:sz w:val="28"/>
          <w:szCs w:val="28"/>
        </w:rPr>
      </w:pPr>
      <w:proofErr w:type="spellStart"/>
      <w:r w:rsidRPr="003633BD">
        <w:rPr>
          <w:sz w:val="28"/>
          <w:szCs w:val="28"/>
        </w:rPr>
        <w:t>Приладожское</w:t>
      </w:r>
      <w:proofErr w:type="spellEnd"/>
      <w:r w:rsidRPr="003633BD">
        <w:rPr>
          <w:sz w:val="28"/>
          <w:szCs w:val="28"/>
        </w:rPr>
        <w:t xml:space="preserve"> городское поселение Кировск</w:t>
      </w:r>
      <w:r>
        <w:rPr>
          <w:sz w:val="28"/>
          <w:szCs w:val="28"/>
        </w:rPr>
        <w:t>ого муниципального</w:t>
      </w:r>
      <w:r w:rsidRPr="003633BD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633BD">
        <w:rPr>
          <w:sz w:val="28"/>
          <w:szCs w:val="28"/>
        </w:rPr>
        <w:t xml:space="preserve"> Ленинградской области</w:t>
      </w:r>
    </w:p>
    <w:p w:rsidR="00233D16" w:rsidRDefault="00233D16" w:rsidP="00233D16">
      <w:pPr>
        <w:ind w:left="4500"/>
        <w:jc w:val="right"/>
        <w:rPr>
          <w:sz w:val="28"/>
          <w:szCs w:val="28"/>
        </w:rPr>
      </w:pPr>
      <w:r w:rsidRPr="003633BD">
        <w:rPr>
          <w:sz w:val="28"/>
          <w:szCs w:val="28"/>
        </w:rPr>
        <w:t xml:space="preserve">от </w:t>
      </w:r>
      <w:r w:rsidR="00282B97">
        <w:rPr>
          <w:sz w:val="28"/>
          <w:szCs w:val="28"/>
        </w:rPr>
        <w:t xml:space="preserve"> </w:t>
      </w:r>
      <w:r w:rsidR="001C551B">
        <w:rPr>
          <w:sz w:val="28"/>
          <w:szCs w:val="28"/>
        </w:rPr>
        <w:t>«</w:t>
      </w:r>
      <w:r w:rsidR="00930C93">
        <w:rPr>
          <w:sz w:val="28"/>
          <w:szCs w:val="28"/>
        </w:rPr>
        <w:t>4</w:t>
      </w:r>
      <w:r w:rsidR="001C551B">
        <w:rPr>
          <w:sz w:val="28"/>
          <w:szCs w:val="28"/>
        </w:rPr>
        <w:t>»</w:t>
      </w:r>
      <w:r w:rsidR="00282B97">
        <w:rPr>
          <w:sz w:val="28"/>
          <w:szCs w:val="28"/>
        </w:rPr>
        <w:t xml:space="preserve"> </w:t>
      </w:r>
      <w:r w:rsidR="00930C93">
        <w:rPr>
          <w:sz w:val="28"/>
          <w:szCs w:val="28"/>
        </w:rPr>
        <w:t>декабря</w:t>
      </w:r>
      <w:r w:rsidRPr="003633BD">
        <w:rPr>
          <w:sz w:val="28"/>
          <w:szCs w:val="28"/>
        </w:rPr>
        <w:t xml:space="preserve"> 201</w:t>
      </w:r>
      <w:r w:rsidR="009655D6">
        <w:rPr>
          <w:sz w:val="28"/>
          <w:szCs w:val="28"/>
        </w:rPr>
        <w:t>9</w:t>
      </w:r>
      <w:r w:rsidRPr="003633BD">
        <w:rPr>
          <w:sz w:val="28"/>
          <w:szCs w:val="28"/>
        </w:rPr>
        <w:t xml:space="preserve"> г. № </w:t>
      </w:r>
      <w:r w:rsidR="00930C93">
        <w:rPr>
          <w:sz w:val="28"/>
          <w:szCs w:val="28"/>
        </w:rPr>
        <w:t>40</w:t>
      </w:r>
    </w:p>
    <w:p w:rsidR="0021052E" w:rsidRPr="004549BE" w:rsidRDefault="0021052E" w:rsidP="0021052E">
      <w:pPr>
        <w:jc w:val="right"/>
        <w:rPr>
          <w:b/>
          <w:sz w:val="28"/>
          <w:szCs w:val="28"/>
        </w:rPr>
      </w:pPr>
      <w:r w:rsidRPr="004549BE">
        <w:rPr>
          <w:b/>
          <w:sz w:val="28"/>
          <w:szCs w:val="28"/>
        </w:rPr>
        <w:t xml:space="preserve"> (Приложение 1</w:t>
      </w:r>
      <w:r w:rsidR="009655D6">
        <w:rPr>
          <w:b/>
          <w:sz w:val="28"/>
          <w:szCs w:val="28"/>
        </w:rPr>
        <w:t>2</w:t>
      </w:r>
      <w:r w:rsidRPr="004549BE">
        <w:rPr>
          <w:b/>
          <w:sz w:val="28"/>
          <w:szCs w:val="28"/>
        </w:rPr>
        <w:t>)</w:t>
      </w:r>
    </w:p>
    <w:p w:rsidR="007A3261" w:rsidRPr="003A4FD3" w:rsidRDefault="007A3261" w:rsidP="007A3261">
      <w:pPr>
        <w:jc w:val="right"/>
        <w:rPr>
          <w:sz w:val="28"/>
          <w:szCs w:val="28"/>
        </w:rPr>
      </w:pPr>
    </w:p>
    <w:p w:rsidR="00E80493" w:rsidRPr="00CC6D8F" w:rsidRDefault="00E80493">
      <w:pPr>
        <w:jc w:val="center"/>
        <w:rPr>
          <w:b/>
          <w:szCs w:val="36"/>
        </w:rPr>
      </w:pPr>
    </w:p>
    <w:p w:rsidR="00E80493" w:rsidRPr="00CC6D8F" w:rsidRDefault="00E80493">
      <w:pPr>
        <w:jc w:val="center"/>
        <w:rPr>
          <w:b/>
          <w:szCs w:val="28"/>
        </w:rPr>
      </w:pPr>
    </w:p>
    <w:p w:rsidR="00577D03" w:rsidRDefault="00577D03">
      <w:pPr>
        <w:jc w:val="center"/>
        <w:rPr>
          <w:b/>
          <w:szCs w:val="28"/>
        </w:rPr>
      </w:pPr>
    </w:p>
    <w:p w:rsidR="00EB7D62" w:rsidRPr="00212500" w:rsidRDefault="00EB7D62" w:rsidP="00EB7D62">
      <w:pPr>
        <w:jc w:val="center"/>
        <w:rPr>
          <w:b/>
          <w:szCs w:val="28"/>
        </w:rPr>
      </w:pPr>
      <w:r w:rsidRPr="00212500">
        <w:rPr>
          <w:b/>
          <w:szCs w:val="28"/>
        </w:rPr>
        <w:t>Методика расчета и порядок</w:t>
      </w:r>
    </w:p>
    <w:p w:rsidR="00EB7D62" w:rsidRDefault="00EB7D62" w:rsidP="00EB7D62">
      <w:pPr>
        <w:jc w:val="center"/>
        <w:rPr>
          <w:b/>
        </w:rPr>
      </w:pPr>
      <w:r w:rsidRPr="00212500">
        <w:rPr>
          <w:b/>
          <w:szCs w:val="28"/>
        </w:rPr>
        <w:t xml:space="preserve">предоставления </w:t>
      </w:r>
      <w:r w:rsidR="00700BBD">
        <w:rPr>
          <w:b/>
          <w:szCs w:val="28"/>
        </w:rPr>
        <w:t xml:space="preserve">иных </w:t>
      </w:r>
      <w:r w:rsidRPr="00212500">
        <w:rPr>
          <w:b/>
          <w:szCs w:val="28"/>
        </w:rPr>
        <w:t>межбюджетных трансфертов</w:t>
      </w:r>
      <w:r w:rsidRPr="00212500">
        <w:rPr>
          <w:b/>
        </w:rPr>
        <w:t xml:space="preserve"> бюджету Кировского муниципального района </w:t>
      </w:r>
      <w:r w:rsidRPr="00212500">
        <w:rPr>
          <w:b/>
          <w:szCs w:val="28"/>
        </w:rPr>
        <w:t xml:space="preserve">из бюджета МО </w:t>
      </w:r>
      <w:proofErr w:type="spellStart"/>
      <w:r w:rsidR="00233D16">
        <w:rPr>
          <w:b/>
          <w:szCs w:val="28"/>
        </w:rPr>
        <w:t>Приладожское</w:t>
      </w:r>
      <w:proofErr w:type="spellEnd"/>
      <w:r w:rsidRPr="00212500">
        <w:rPr>
          <w:b/>
          <w:szCs w:val="28"/>
        </w:rPr>
        <w:t xml:space="preserve"> городское поселение для осуществления полномочий по муниципальному жилищному контролю</w:t>
      </w:r>
      <w:r w:rsidRPr="00212500">
        <w:rPr>
          <w:b/>
        </w:rPr>
        <w:t xml:space="preserve"> </w:t>
      </w:r>
    </w:p>
    <w:p w:rsidR="00EB7D62" w:rsidRPr="00212500" w:rsidRDefault="00EB7D62" w:rsidP="00EB7D62">
      <w:pPr>
        <w:jc w:val="center"/>
        <w:rPr>
          <w:b/>
          <w:szCs w:val="28"/>
        </w:rPr>
      </w:pPr>
      <w:r w:rsidRPr="00212500">
        <w:rPr>
          <w:b/>
          <w:szCs w:val="28"/>
        </w:rPr>
        <w:t>в 20</w:t>
      </w:r>
      <w:r w:rsidR="009655D6">
        <w:rPr>
          <w:b/>
          <w:szCs w:val="28"/>
        </w:rPr>
        <w:t>20</w:t>
      </w:r>
      <w:r w:rsidRPr="00212500">
        <w:rPr>
          <w:b/>
          <w:szCs w:val="28"/>
        </w:rPr>
        <w:t xml:space="preserve"> году</w:t>
      </w:r>
    </w:p>
    <w:p w:rsidR="00E80493" w:rsidRPr="00CC6D8F" w:rsidRDefault="00E80493">
      <w:pPr>
        <w:jc w:val="center"/>
        <w:rPr>
          <w:b/>
          <w:szCs w:val="28"/>
        </w:rPr>
      </w:pPr>
    </w:p>
    <w:p w:rsidR="00E80493" w:rsidRPr="0004614E" w:rsidRDefault="00E80493">
      <w:pPr>
        <w:pStyle w:val="a7"/>
        <w:spacing w:after="0" w:line="240" w:lineRule="auto"/>
        <w:ind w:firstLine="709"/>
        <w:jc w:val="center"/>
        <w:rPr>
          <w:b/>
        </w:rPr>
      </w:pPr>
      <w:smartTag w:uri="urn:schemas-microsoft-com:office:smarttags" w:element="place">
        <w:r w:rsidRPr="0004614E">
          <w:rPr>
            <w:b/>
            <w:lang w:val="en-US"/>
          </w:rPr>
          <w:t>I</w:t>
        </w:r>
        <w:r w:rsidRPr="0004614E">
          <w:rPr>
            <w:b/>
          </w:rPr>
          <w:t>.</w:t>
        </w:r>
      </w:smartTag>
      <w:r w:rsidRPr="0004614E">
        <w:rPr>
          <w:b/>
        </w:rPr>
        <w:t xml:space="preserve"> Общие положения</w:t>
      </w:r>
    </w:p>
    <w:p w:rsidR="00415F20" w:rsidRPr="00415F20" w:rsidRDefault="00415F20" w:rsidP="00415F20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5F20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proofErr w:type="gramStart"/>
      <w:r w:rsidRPr="00415F20">
        <w:rPr>
          <w:rFonts w:ascii="Times New Roman" w:hAnsi="Times New Roman" w:cs="Times New Roman"/>
          <w:b w:val="0"/>
          <w:sz w:val="28"/>
          <w:szCs w:val="28"/>
        </w:rPr>
        <w:t xml:space="preserve">Методика определения размера </w:t>
      </w:r>
      <w:r w:rsidR="00700BBD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Pr="00415F20">
        <w:rPr>
          <w:rFonts w:ascii="Times New Roman" w:hAnsi="Times New Roman" w:cs="Times New Roman"/>
          <w:b w:val="0"/>
          <w:sz w:val="28"/>
          <w:szCs w:val="28"/>
        </w:rPr>
        <w:t>межбюджетных трансфертов, предоставляемых бюджету Кировского муниципального района</w:t>
      </w:r>
      <w:r w:rsidR="00661640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</w:t>
      </w:r>
      <w:r w:rsidRPr="00415F20">
        <w:rPr>
          <w:rFonts w:ascii="Times New Roman" w:hAnsi="Times New Roman" w:cs="Times New Roman"/>
          <w:b w:val="0"/>
          <w:sz w:val="28"/>
          <w:szCs w:val="28"/>
        </w:rPr>
        <w:t xml:space="preserve"> из бюджета </w:t>
      </w:r>
      <w:r w:rsidR="00233D16">
        <w:rPr>
          <w:rFonts w:ascii="Times New Roman" w:hAnsi="Times New Roman" w:cs="Times New Roman"/>
          <w:b w:val="0"/>
          <w:sz w:val="28"/>
          <w:szCs w:val="28"/>
        </w:rPr>
        <w:t xml:space="preserve">МО </w:t>
      </w:r>
      <w:proofErr w:type="spellStart"/>
      <w:r w:rsidR="00233D16">
        <w:rPr>
          <w:rFonts w:ascii="Times New Roman" w:hAnsi="Times New Roman" w:cs="Times New Roman"/>
          <w:b w:val="0"/>
          <w:sz w:val="28"/>
          <w:szCs w:val="28"/>
        </w:rPr>
        <w:t>Приладожское</w:t>
      </w:r>
      <w:proofErr w:type="spellEnd"/>
      <w:r w:rsidRPr="00415F20">
        <w:rPr>
          <w:rFonts w:ascii="Times New Roman" w:hAnsi="Times New Roman" w:cs="Times New Roman"/>
          <w:b w:val="0"/>
          <w:sz w:val="28"/>
          <w:szCs w:val="28"/>
        </w:rPr>
        <w:t xml:space="preserve"> городско</w:t>
      </w:r>
      <w:r w:rsidR="00233D1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15F20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233D1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15F20">
        <w:rPr>
          <w:rFonts w:ascii="Times New Roman" w:hAnsi="Times New Roman" w:cs="Times New Roman"/>
          <w:b w:val="0"/>
          <w:sz w:val="28"/>
          <w:szCs w:val="28"/>
        </w:rPr>
        <w:t xml:space="preserve"> для осуществления полномочий поселения по муниципальному жилищному контролю (далее - Методика), устанавливает порядок расчета </w:t>
      </w:r>
      <w:r w:rsidR="00700BBD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Pr="00415F20">
        <w:rPr>
          <w:rFonts w:ascii="Times New Roman" w:hAnsi="Times New Roman" w:cs="Times New Roman"/>
          <w:b w:val="0"/>
          <w:sz w:val="28"/>
          <w:szCs w:val="28"/>
        </w:rPr>
        <w:t xml:space="preserve">межбюджетных трансфертов, предоставляемых бюджету Кировского муниципального района </w:t>
      </w:r>
      <w:r w:rsidR="00661640"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области </w:t>
      </w:r>
      <w:r w:rsidRPr="00415F20">
        <w:rPr>
          <w:rFonts w:ascii="Times New Roman" w:hAnsi="Times New Roman" w:cs="Times New Roman"/>
          <w:b w:val="0"/>
          <w:sz w:val="28"/>
          <w:szCs w:val="28"/>
        </w:rPr>
        <w:t xml:space="preserve">из бюджета </w:t>
      </w:r>
      <w:r w:rsidR="00233D16">
        <w:rPr>
          <w:rFonts w:ascii="Times New Roman" w:hAnsi="Times New Roman" w:cs="Times New Roman"/>
          <w:b w:val="0"/>
          <w:sz w:val="28"/>
          <w:szCs w:val="28"/>
        </w:rPr>
        <w:t xml:space="preserve">МО </w:t>
      </w:r>
      <w:proofErr w:type="spellStart"/>
      <w:r w:rsidR="00233D16">
        <w:rPr>
          <w:rFonts w:ascii="Times New Roman" w:hAnsi="Times New Roman" w:cs="Times New Roman"/>
          <w:b w:val="0"/>
          <w:sz w:val="28"/>
          <w:szCs w:val="28"/>
        </w:rPr>
        <w:t>Приладожское</w:t>
      </w:r>
      <w:proofErr w:type="spellEnd"/>
      <w:r w:rsidR="00233D16" w:rsidRPr="00415F20">
        <w:rPr>
          <w:rFonts w:ascii="Times New Roman" w:hAnsi="Times New Roman" w:cs="Times New Roman"/>
          <w:b w:val="0"/>
          <w:sz w:val="28"/>
          <w:szCs w:val="28"/>
        </w:rPr>
        <w:t xml:space="preserve"> городско</w:t>
      </w:r>
      <w:r w:rsidR="00233D16">
        <w:rPr>
          <w:rFonts w:ascii="Times New Roman" w:hAnsi="Times New Roman" w:cs="Times New Roman"/>
          <w:b w:val="0"/>
          <w:sz w:val="28"/>
          <w:szCs w:val="28"/>
        </w:rPr>
        <w:t>е</w:t>
      </w:r>
      <w:r w:rsidR="00233D16" w:rsidRPr="00415F20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233D16">
        <w:rPr>
          <w:rFonts w:ascii="Times New Roman" w:hAnsi="Times New Roman" w:cs="Times New Roman"/>
          <w:b w:val="0"/>
          <w:sz w:val="28"/>
          <w:szCs w:val="28"/>
        </w:rPr>
        <w:t>е</w:t>
      </w:r>
      <w:r w:rsidR="0021052E" w:rsidRPr="00415F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5F20">
        <w:rPr>
          <w:rFonts w:ascii="Times New Roman" w:hAnsi="Times New Roman" w:cs="Times New Roman"/>
          <w:b w:val="0"/>
          <w:sz w:val="28"/>
          <w:szCs w:val="28"/>
        </w:rPr>
        <w:t>для осуществления полномочий по муниципальному жилищному контролю.</w:t>
      </w:r>
      <w:proofErr w:type="gramEnd"/>
      <w:r w:rsidRPr="00415F20">
        <w:rPr>
          <w:rFonts w:ascii="Times New Roman" w:hAnsi="Times New Roman" w:cs="Times New Roman"/>
          <w:b w:val="0"/>
          <w:sz w:val="28"/>
          <w:szCs w:val="28"/>
        </w:rPr>
        <w:t xml:space="preserve"> Расчет осуществляется в рублях</w:t>
      </w:r>
      <w:r w:rsidRPr="00415F20">
        <w:rPr>
          <w:rFonts w:ascii="Times New Roman" w:hAnsi="Times New Roman" w:cs="Times New Roman"/>
          <w:sz w:val="28"/>
          <w:szCs w:val="28"/>
        </w:rPr>
        <w:t>.</w:t>
      </w:r>
    </w:p>
    <w:p w:rsidR="009A2360" w:rsidRDefault="009A2360" w:rsidP="009A236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A2360" w:rsidRPr="0004614E" w:rsidRDefault="009A2360" w:rsidP="009A236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614E">
        <w:rPr>
          <w:b/>
          <w:lang w:val="en-US"/>
        </w:rPr>
        <w:t>II</w:t>
      </w:r>
      <w:r w:rsidRPr="0004614E">
        <w:rPr>
          <w:b/>
        </w:rPr>
        <w:t xml:space="preserve">. Порядок планирования и перечисления </w:t>
      </w:r>
    </w:p>
    <w:p w:rsidR="009A2360" w:rsidRPr="0004614E" w:rsidRDefault="009A2360" w:rsidP="009A236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04614E">
        <w:rPr>
          <w:b/>
        </w:rPr>
        <w:t>межбюджетных трансфертов</w:t>
      </w:r>
    </w:p>
    <w:p w:rsidR="009A2360" w:rsidRPr="009A2360" w:rsidRDefault="009A2360" w:rsidP="009A236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A2360" w:rsidRPr="0021052E" w:rsidRDefault="009A2360" w:rsidP="009A2360">
      <w:pPr>
        <w:pStyle w:val="a7"/>
        <w:spacing w:after="0" w:line="240" w:lineRule="auto"/>
        <w:ind w:firstLine="709"/>
        <w:rPr>
          <w:sz w:val="28"/>
          <w:szCs w:val="28"/>
        </w:rPr>
      </w:pPr>
      <w:r w:rsidRPr="00FD6F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C4404">
        <w:rPr>
          <w:sz w:val="28"/>
          <w:szCs w:val="28"/>
        </w:rPr>
        <w:t xml:space="preserve">1. </w:t>
      </w:r>
      <w:r w:rsidR="00700BBD">
        <w:rPr>
          <w:sz w:val="28"/>
          <w:szCs w:val="28"/>
        </w:rPr>
        <w:t>Иные м</w:t>
      </w:r>
      <w:r w:rsidRPr="00AC4404">
        <w:rPr>
          <w:sz w:val="28"/>
          <w:szCs w:val="28"/>
        </w:rPr>
        <w:t>ежбюджетные трансферты предусматриваются в бюджет</w:t>
      </w:r>
      <w:r>
        <w:rPr>
          <w:sz w:val="28"/>
          <w:szCs w:val="28"/>
        </w:rPr>
        <w:t>е</w:t>
      </w:r>
      <w:r w:rsidRPr="00AC4404">
        <w:rPr>
          <w:sz w:val="28"/>
          <w:szCs w:val="28"/>
        </w:rPr>
        <w:t xml:space="preserve"> </w:t>
      </w:r>
      <w:r w:rsidR="00233D16" w:rsidRPr="00233D16">
        <w:rPr>
          <w:sz w:val="28"/>
          <w:szCs w:val="28"/>
        </w:rPr>
        <w:t xml:space="preserve">МО </w:t>
      </w:r>
      <w:proofErr w:type="spellStart"/>
      <w:r w:rsidR="00233D16" w:rsidRPr="00233D16">
        <w:rPr>
          <w:sz w:val="28"/>
          <w:szCs w:val="28"/>
        </w:rPr>
        <w:t>Приладожское</w:t>
      </w:r>
      <w:proofErr w:type="spellEnd"/>
      <w:r w:rsidR="00233D16" w:rsidRPr="00233D16">
        <w:rPr>
          <w:sz w:val="28"/>
          <w:szCs w:val="28"/>
        </w:rPr>
        <w:t xml:space="preserve"> городское поселение</w:t>
      </w:r>
      <w:r w:rsidR="00233D16" w:rsidRPr="00415F20">
        <w:rPr>
          <w:b/>
          <w:sz w:val="28"/>
          <w:szCs w:val="28"/>
        </w:rPr>
        <w:t xml:space="preserve"> </w:t>
      </w:r>
      <w:r w:rsidRPr="00AC4404">
        <w:rPr>
          <w:sz w:val="28"/>
          <w:szCs w:val="28"/>
        </w:rPr>
        <w:t xml:space="preserve">на </w:t>
      </w:r>
      <w:r w:rsidR="00632381">
        <w:rPr>
          <w:sz w:val="28"/>
          <w:szCs w:val="28"/>
        </w:rPr>
        <w:t>20</w:t>
      </w:r>
      <w:r w:rsidR="009655D6">
        <w:rPr>
          <w:sz w:val="28"/>
          <w:szCs w:val="28"/>
        </w:rPr>
        <w:t>20</w:t>
      </w:r>
      <w:bookmarkStart w:id="0" w:name="_GoBack"/>
      <w:bookmarkEnd w:id="0"/>
      <w:r w:rsidR="00632381">
        <w:rPr>
          <w:sz w:val="28"/>
          <w:szCs w:val="28"/>
        </w:rPr>
        <w:t xml:space="preserve"> год</w:t>
      </w:r>
      <w:r w:rsidRPr="00AC4404">
        <w:rPr>
          <w:sz w:val="28"/>
          <w:szCs w:val="28"/>
        </w:rPr>
        <w:t xml:space="preserve"> и предоставляются за счет собственных доходов бюджет</w:t>
      </w:r>
      <w:r>
        <w:rPr>
          <w:sz w:val="28"/>
          <w:szCs w:val="28"/>
        </w:rPr>
        <w:t>а</w:t>
      </w:r>
      <w:r w:rsidRPr="00AC4404">
        <w:rPr>
          <w:sz w:val="28"/>
          <w:szCs w:val="28"/>
        </w:rPr>
        <w:t xml:space="preserve"> </w:t>
      </w:r>
      <w:r w:rsidR="00233D16" w:rsidRPr="00233D16">
        <w:rPr>
          <w:sz w:val="28"/>
          <w:szCs w:val="28"/>
        </w:rPr>
        <w:t xml:space="preserve">МО </w:t>
      </w:r>
      <w:proofErr w:type="spellStart"/>
      <w:r w:rsidR="00233D16" w:rsidRPr="00233D16">
        <w:rPr>
          <w:sz w:val="28"/>
          <w:szCs w:val="28"/>
        </w:rPr>
        <w:t>Приладожское</w:t>
      </w:r>
      <w:proofErr w:type="spellEnd"/>
      <w:r w:rsidR="00233D16" w:rsidRPr="00233D16">
        <w:rPr>
          <w:sz w:val="28"/>
          <w:szCs w:val="28"/>
        </w:rPr>
        <w:t xml:space="preserve"> городское поселение</w:t>
      </w:r>
      <w:r w:rsidRPr="0021052E">
        <w:rPr>
          <w:sz w:val="28"/>
          <w:szCs w:val="28"/>
        </w:rPr>
        <w:t xml:space="preserve">. </w:t>
      </w:r>
    </w:p>
    <w:p w:rsidR="009A2360" w:rsidRPr="00AC4404" w:rsidRDefault="009A2360" w:rsidP="009A2360">
      <w:pPr>
        <w:pStyle w:val="a7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AC4404">
        <w:rPr>
          <w:sz w:val="28"/>
          <w:szCs w:val="28"/>
        </w:rPr>
        <w:t>2. Предоставление</w:t>
      </w:r>
      <w:r w:rsidR="00700BBD">
        <w:rPr>
          <w:sz w:val="28"/>
          <w:szCs w:val="28"/>
        </w:rPr>
        <w:t xml:space="preserve"> иных</w:t>
      </w:r>
      <w:r w:rsidRPr="00AC4404">
        <w:rPr>
          <w:sz w:val="28"/>
          <w:szCs w:val="28"/>
        </w:rPr>
        <w:t xml:space="preserve"> межбюджетных трансфертов осуществляется администраци</w:t>
      </w:r>
      <w:r>
        <w:rPr>
          <w:sz w:val="28"/>
          <w:szCs w:val="28"/>
        </w:rPr>
        <w:t>ей</w:t>
      </w:r>
      <w:r w:rsidRPr="00AC4404">
        <w:rPr>
          <w:sz w:val="28"/>
          <w:szCs w:val="28"/>
        </w:rPr>
        <w:t xml:space="preserve"> </w:t>
      </w:r>
      <w:r w:rsidR="00233D16" w:rsidRPr="00233D16">
        <w:rPr>
          <w:sz w:val="28"/>
          <w:szCs w:val="28"/>
        </w:rPr>
        <w:t xml:space="preserve">МО </w:t>
      </w:r>
      <w:proofErr w:type="spellStart"/>
      <w:r w:rsidR="00233D16" w:rsidRPr="00233D16">
        <w:rPr>
          <w:sz w:val="28"/>
          <w:szCs w:val="28"/>
        </w:rPr>
        <w:t>Приладожское</w:t>
      </w:r>
      <w:proofErr w:type="spellEnd"/>
      <w:r w:rsidR="00233D16" w:rsidRPr="00233D16">
        <w:rPr>
          <w:sz w:val="28"/>
          <w:szCs w:val="28"/>
        </w:rPr>
        <w:t xml:space="preserve"> городское поселение</w:t>
      </w:r>
      <w:r w:rsidR="00233D16" w:rsidRPr="00415F20">
        <w:rPr>
          <w:b/>
          <w:sz w:val="28"/>
          <w:szCs w:val="28"/>
        </w:rPr>
        <w:t xml:space="preserve"> </w:t>
      </w:r>
      <w:r w:rsidRPr="00AC4404">
        <w:rPr>
          <w:sz w:val="28"/>
          <w:szCs w:val="28"/>
        </w:rPr>
        <w:t>в объеме средств, предусмотренных решением о бюджете на соответствующий финансовый год, в соответствии с бюджетной росписью, в пределах бюджетных ассигнований, утвержденных в установленном порядке.</w:t>
      </w:r>
    </w:p>
    <w:p w:rsidR="009A2360" w:rsidRPr="00AC4404" w:rsidRDefault="009A2360" w:rsidP="009A2360">
      <w:pPr>
        <w:pStyle w:val="a7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AC4404">
        <w:rPr>
          <w:sz w:val="28"/>
          <w:szCs w:val="28"/>
        </w:rPr>
        <w:t xml:space="preserve">3. Перечисление </w:t>
      </w:r>
      <w:r w:rsidR="00700BBD">
        <w:rPr>
          <w:sz w:val="28"/>
          <w:szCs w:val="28"/>
        </w:rPr>
        <w:t xml:space="preserve">иных </w:t>
      </w:r>
      <w:r w:rsidRPr="00AC4404">
        <w:rPr>
          <w:sz w:val="28"/>
          <w:szCs w:val="28"/>
        </w:rPr>
        <w:t>межбюджетных трансфертов осуществляется ежемеся</w:t>
      </w:r>
      <w:r w:rsidR="004D0CA2">
        <w:rPr>
          <w:sz w:val="28"/>
          <w:szCs w:val="28"/>
        </w:rPr>
        <w:t>чно равными долями не позднее 10</w:t>
      </w:r>
      <w:r w:rsidRPr="00AC4404">
        <w:rPr>
          <w:sz w:val="28"/>
          <w:szCs w:val="28"/>
        </w:rPr>
        <w:t xml:space="preserve"> числа текущего месяца.</w:t>
      </w:r>
    </w:p>
    <w:p w:rsidR="00E80493" w:rsidRDefault="00E80493">
      <w:pPr>
        <w:pStyle w:val="a7"/>
        <w:spacing w:after="0" w:line="240" w:lineRule="auto"/>
        <w:ind w:firstLine="709"/>
        <w:rPr>
          <w:b/>
          <w:color w:val="000000"/>
          <w:sz w:val="28"/>
          <w:szCs w:val="28"/>
        </w:rPr>
      </w:pPr>
    </w:p>
    <w:p w:rsidR="0073028F" w:rsidRPr="001C551B" w:rsidRDefault="0073028F" w:rsidP="0073028F">
      <w:pPr>
        <w:pStyle w:val="a7"/>
        <w:ind w:firstLine="709"/>
        <w:rPr>
          <w:sz w:val="28"/>
          <w:szCs w:val="28"/>
        </w:rPr>
      </w:pPr>
      <w:r w:rsidRPr="001C551B">
        <w:rPr>
          <w:b/>
          <w:sz w:val="28"/>
          <w:szCs w:val="28"/>
          <w:lang w:val="en-US"/>
        </w:rPr>
        <w:t>III</w:t>
      </w:r>
      <w:r w:rsidRPr="001C551B">
        <w:rPr>
          <w:b/>
          <w:sz w:val="28"/>
          <w:szCs w:val="28"/>
        </w:rPr>
        <w:t>. Методика расчета иных межбюджетных трансфертов</w:t>
      </w:r>
    </w:p>
    <w:p w:rsidR="0073028F" w:rsidRPr="001C551B" w:rsidRDefault="0073028F" w:rsidP="0073028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51B">
        <w:rPr>
          <w:rFonts w:ascii="Times New Roman" w:hAnsi="Times New Roman" w:cs="Times New Roman"/>
          <w:sz w:val="28"/>
          <w:szCs w:val="28"/>
        </w:rPr>
        <w:t xml:space="preserve">Размер иных межбюджетных трансфертов, необходимых для выделения из бюджета МО </w:t>
      </w:r>
      <w:proofErr w:type="spellStart"/>
      <w:r w:rsidRPr="001C551B">
        <w:rPr>
          <w:rFonts w:ascii="Times New Roman" w:hAnsi="Times New Roman" w:cs="Times New Roman"/>
          <w:sz w:val="28"/>
          <w:szCs w:val="28"/>
        </w:rPr>
        <w:t>Приладожское</w:t>
      </w:r>
      <w:proofErr w:type="spellEnd"/>
      <w:r w:rsidRPr="001C551B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 w:rsidRPr="001C5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51B">
        <w:rPr>
          <w:rFonts w:ascii="Times New Roman" w:hAnsi="Times New Roman" w:cs="Times New Roman"/>
          <w:sz w:val="28"/>
          <w:szCs w:val="28"/>
        </w:rPr>
        <w:t>(в рублях), рассчитывается в соответствии с заключенными соглашениями в следующем порядке:</w:t>
      </w:r>
    </w:p>
    <w:p w:rsidR="0073028F" w:rsidRPr="001C551B" w:rsidRDefault="0073028F" w:rsidP="0073028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51B">
        <w:rPr>
          <w:rFonts w:ascii="Times New Roman" w:hAnsi="Times New Roman" w:cs="Times New Roman"/>
          <w:sz w:val="28"/>
          <w:szCs w:val="28"/>
        </w:rPr>
        <w:t>3.1. Определяется объем финансовых средств на осуществление полномочий по муниципальному жилищному контролю в части затрат на оплату труда и начисления на нее по формуле:</w:t>
      </w:r>
    </w:p>
    <w:p w:rsidR="0073028F" w:rsidRPr="001C551B" w:rsidRDefault="0073028F" w:rsidP="0073028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51B">
        <w:rPr>
          <w:rFonts w:ascii="Times New Roman" w:hAnsi="Times New Roman" w:cs="Times New Roman"/>
          <w:b/>
          <w:sz w:val="28"/>
          <w:szCs w:val="28"/>
        </w:rPr>
        <w:t>Н= (</w:t>
      </w:r>
      <w:r w:rsidRPr="001C551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F</w:t>
      </w:r>
      <w:r w:rsidRPr="001C551B">
        <w:rPr>
          <w:rFonts w:ascii="Times New Roman" w:hAnsi="Times New Roman" w:cs="Times New Roman"/>
          <w:b/>
          <w:sz w:val="28"/>
          <w:szCs w:val="28"/>
        </w:rPr>
        <w:t xml:space="preserve"> * </w:t>
      </w:r>
      <w:r w:rsidRPr="001C551B">
        <w:rPr>
          <w:rFonts w:ascii="Times New Roman" w:hAnsi="Times New Roman" w:cs="Times New Roman"/>
          <w:b/>
          <w:color w:val="000000"/>
          <w:sz w:val="28"/>
          <w:szCs w:val="28"/>
        </w:rPr>
        <w:t>N</w:t>
      </w:r>
      <w:r w:rsidRPr="001C551B">
        <w:rPr>
          <w:rFonts w:ascii="Times New Roman" w:hAnsi="Times New Roman" w:cs="Times New Roman"/>
          <w:b/>
          <w:sz w:val="28"/>
          <w:szCs w:val="28"/>
        </w:rPr>
        <w:t>)</w:t>
      </w:r>
      <w:r w:rsidRPr="001C551B">
        <w:rPr>
          <w:rFonts w:ascii="Times New Roman" w:hAnsi="Times New Roman" w:cs="Times New Roman"/>
          <w:sz w:val="28"/>
          <w:szCs w:val="28"/>
        </w:rPr>
        <w:t>, где</w:t>
      </w:r>
    </w:p>
    <w:p w:rsidR="0073028F" w:rsidRPr="001C551B" w:rsidRDefault="0073028F" w:rsidP="0073028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51B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F</w:t>
      </w:r>
      <w:r w:rsidRPr="001C551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C5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расходы на оплату труда (с учетом начислений) работников органов местного самоуправления муниципального района, осуществляющих переданные полномочия, рассчитанные исходя из годового фонда оплаты труда текущего финансового года с учетом индексации, применяемой при формировании показателей бюджета муниципального района на очередной финансовый год,</w:t>
      </w:r>
    </w:p>
    <w:p w:rsidR="0073028F" w:rsidRPr="001C551B" w:rsidRDefault="0073028F" w:rsidP="0073028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C551B">
        <w:rPr>
          <w:b/>
          <w:color w:val="000000"/>
          <w:sz w:val="28"/>
          <w:szCs w:val="28"/>
        </w:rPr>
        <w:t>N</w:t>
      </w:r>
      <w:r w:rsidRPr="001C551B">
        <w:rPr>
          <w:color w:val="000000"/>
          <w:sz w:val="28"/>
          <w:szCs w:val="28"/>
        </w:rPr>
        <w:t xml:space="preserve"> – нормативная штатная численность </w:t>
      </w:r>
      <w:proofErr w:type="gramStart"/>
      <w:r w:rsidRPr="001C551B">
        <w:rPr>
          <w:color w:val="000000"/>
          <w:sz w:val="28"/>
          <w:szCs w:val="28"/>
        </w:rPr>
        <w:t>работников, обеспечивающих исполнение переданных полномочий определяется</w:t>
      </w:r>
      <w:proofErr w:type="gramEnd"/>
      <w:r w:rsidRPr="001C551B">
        <w:rPr>
          <w:color w:val="000000"/>
          <w:sz w:val="28"/>
          <w:szCs w:val="28"/>
        </w:rPr>
        <w:t xml:space="preserve"> как:</w:t>
      </w:r>
    </w:p>
    <w:p w:rsidR="0073028F" w:rsidRPr="001C551B" w:rsidRDefault="0073028F" w:rsidP="0073028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C551B">
        <w:rPr>
          <w:b/>
          <w:color w:val="000000"/>
          <w:sz w:val="28"/>
          <w:szCs w:val="28"/>
          <w:lang w:val="en-US"/>
        </w:rPr>
        <w:t>N</w:t>
      </w:r>
      <w:r w:rsidRPr="001C551B">
        <w:rPr>
          <w:color w:val="000000"/>
          <w:sz w:val="28"/>
          <w:szCs w:val="28"/>
        </w:rPr>
        <w:t>= 2</w:t>
      </w:r>
      <w:proofErr w:type="gramStart"/>
      <w:r w:rsidRPr="001C551B">
        <w:rPr>
          <w:color w:val="000000"/>
          <w:sz w:val="28"/>
          <w:szCs w:val="28"/>
        </w:rPr>
        <w:t>,0</w:t>
      </w:r>
      <w:proofErr w:type="gramEnd"/>
      <w:r w:rsidRPr="001C551B">
        <w:rPr>
          <w:color w:val="000000"/>
          <w:sz w:val="28"/>
          <w:szCs w:val="28"/>
        </w:rPr>
        <w:t>*</w:t>
      </w:r>
      <w:r w:rsidRPr="001C551B">
        <w:rPr>
          <w:b/>
          <w:sz w:val="28"/>
          <w:szCs w:val="28"/>
        </w:rPr>
        <w:t xml:space="preserve"> К</w:t>
      </w:r>
      <w:r w:rsidRPr="001C551B">
        <w:rPr>
          <w:b/>
          <w:sz w:val="28"/>
          <w:szCs w:val="28"/>
          <w:vertAlign w:val="subscript"/>
          <w:lang w:val="en-US"/>
        </w:rPr>
        <w:t>i</w:t>
      </w:r>
      <w:r w:rsidRPr="001C551B">
        <w:rPr>
          <w:color w:val="000000"/>
          <w:sz w:val="28"/>
          <w:szCs w:val="28"/>
        </w:rPr>
        <w:t>, где</w:t>
      </w:r>
    </w:p>
    <w:p w:rsidR="0073028F" w:rsidRPr="001C551B" w:rsidRDefault="0073028F" w:rsidP="0073028F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C551B">
        <w:rPr>
          <w:color w:val="000000"/>
          <w:sz w:val="28"/>
          <w:szCs w:val="28"/>
        </w:rPr>
        <w:t>2,0 – общая численность работников, обеспечивающих исполнение переданных полномочий;</w:t>
      </w:r>
    </w:p>
    <w:p w:rsidR="0073028F" w:rsidRPr="001C551B" w:rsidRDefault="0073028F" w:rsidP="0073028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51B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1C551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proofErr w:type="gramEnd"/>
      <w:r w:rsidRPr="001C551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C551B">
        <w:rPr>
          <w:rFonts w:ascii="Times New Roman" w:hAnsi="Times New Roman" w:cs="Times New Roman"/>
          <w:sz w:val="28"/>
          <w:szCs w:val="28"/>
        </w:rPr>
        <w:t>Коэффициент, учитывающий</w:t>
      </w:r>
      <w:r w:rsidRPr="001C5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51B">
        <w:rPr>
          <w:rFonts w:ascii="Times New Roman" w:hAnsi="Times New Roman" w:cs="Times New Roman"/>
          <w:sz w:val="28"/>
          <w:szCs w:val="28"/>
        </w:rPr>
        <w:t xml:space="preserve">долю площади муниципального жилищного фонда </w:t>
      </w:r>
      <w:r w:rsidRPr="001C55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C551B">
        <w:rPr>
          <w:rFonts w:ascii="Times New Roman" w:hAnsi="Times New Roman" w:cs="Times New Roman"/>
          <w:b/>
          <w:sz w:val="28"/>
          <w:szCs w:val="28"/>
        </w:rPr>
        <w:t>-</w:t>
      </w:r>
      <w:r w:rsidRPr="001C551B">
        <w:rPr>
          <w:rFonts w:ascii="Times New Roman" w:hAnsi="Times New Roman" w:cs="Times New Roman"/>
          <w:sz w:val="28"/>
          <w:szCs w:val="28"/>
        </w:rPr>
        <w:t>поселения, рассчитанный по формуле:</w:t>
      </w:r>
    </w:p>
    <w:p w:rsidR="0073028F" w:rsidRPr="001C551B" w:rsidRDefault="0073028F" w:rsidP="0073028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51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C551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1C551B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1C551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C551B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i</w:t>
      </w:r>
      <w:r w:rsidRPr="001C551B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1C551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C551B">
        <w:rPr>
          <w:rFonts w:ascii="Times New Roman" w:hAnsi="Times New Roman" w:cs="Times New Roman"/>
          <w:b/>
          <w:sz w:val="28"/>
          <w:szCs w:val="28"/>
          <w:vertAlign w:val="subscript"/>
        </w:rPr>
        <w:t>о</w:t>
      </w:r>
      <w:r w:rsidRPr="001C551B">
        <w:rPr>
          <w:rFonts w:ascii="Times New Roman" w:hAnsi="Times New Roman" w:cs="Times New Roman"/>
          <w:sz w:val="28"/>
          <w:szCs w:val="28"/>
        </w:rPr>
        <w:t>,</w:t>
      </w:r>
      <w:r w:rsidRPr="001C5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51B">
        <w:rPr>
          <w:rFonts w:ascii="Times New Roman" w:hAnsi="Times New Roman" w:cs="Times New Roman"/>
          <w:sz w:val="28"/>
          <w:szCs w:val="28"/>
        </w:rPr>
        <w:t>где</w:t>
      </w:r>
    </w:p>
    <w:p w:rsidR="0073028F" w:rsidRPr="001C551B" w:rsidRDefault="0073028F" w:rsidP="0073028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51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C551B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i</w:t>
      </w:r>
      <w:r w:rsidRPr="001C551B">
        <w:rPr>
          <w:rFonts w:ascii="Times New Roman" w:hAnsi="Times New Roman" w:cs="Times New Roman"/>
          <w:sz w:val="28"/>
          <w:szCs w:val="28"/>
        </w:rPr>
        <w:t xml:space="preserve"> – площадь муниципального жилищного фонда </w:t>
      </w:r>
      <w:r w:rsidRPr="001C551B">
        <w:rPr>
          <w:rFonts w:ascii="Times New Roman" w:hAnsi="Times New Roman" w:cs="Times New Roman"/>
          <w:color w:val="000000"/>
          <w:sz w:val="28"/>
          <w:szCs w:val="28"/>
        </w:rPr>
        <w:t xml:space="preserve">i-го </w:t>
      </w:r>
      <w:r w:rsidRPr="001C551B">
        <w:rPr>
          <w:rFonts w:ascii="Times New Roman" w:hAnsi="Times New Roman" w:cs="Times New Roman"/>
          <w:sz w:val="28"/>
          <w:szCs w:val="28"/>
        </w:rPr>
        <w:t>поселения,</w:t>
      </w:r>
    </w:p>
    <w:p w:rsidR="0073028F" w:rsidRPr="001C551B" w:rsidRDefault="0073028F" w:rsidP="0073028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51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C551B">
        <w:rPr>
          <w:rFonts w:ascii="Times New Roman" w:hAnsi="Times New Roman" w:cs="Times New Roman"/>
          <w:b/>
          <w:sz w:val="28"/>
          <w:szCs w:val="28"/>
          <w:vertAlign w:val="subscript"/>
        </w:rPr>
        <w:t>о</w:t>
      </w:r>
      <w:r w:rsidRPr="001C551B">
        <w:rPr>
          <w:rFonts w:ascii="Times New Roman" w:hAnsi="Times New Roman" w:cs="Times New Roman"/>
          <w:sz w:val="28"/>
          <w:szCs w:val="28"/>
        </w:rPr>
        <w:t xml:space="preserve"> </w:t>
      </w:r>
      <w:r w:rsidRPr="001C551B">
        <w:rPr>
          <w:rFonts w:ascii="Times New Roman" w:hAnsi="Times New Roman" w:cs="Times New Roman"/>
          <w:b/>
          <w:sz w:val="28"/>
          <w:szCs w:val="28"/>
        </w:rPr>
        <w:t>–</w:t>
      </w:r>
      <w:r w:rsidRPr="001C551B">
        <w:rPr>
          <w:rFonts w:ascii="Times New Roman" w:hAnsi="Times New Roman" w:cs="Times New Roman"/>
          <w:sz w:val="28"/>
          <w:szCs w:val="28"/>
        </w:rPr>
        <w:t xml:space="preserve"> общая площадь муниципального жилищного фонда на территориях городских и сельских поселений Кировского муниципального района, участвующих в передаче полномочий.</w:t>
      </w:r>
      <w:proofErr w:type="gramEnd"/>
    </w:p>
    <w:p w:rsidR="00415F20" w:rsidRDefault="00415F20">
      <w:pPr>
        <w:pStyle w:val="a7"/>
        <w:spacing w:after="0" w:line="240" w:lineRule="auto"/>
        <w:ind w:firstLine="709"/>
        <w:rPr>
          <w:b/>
          <w:color w:val="000000"/>
          <w:sz w:val="28"/>
          <w:szCs w:val="28"/>
        </w:rPr>
      </w:pPr>
    </w:p>
    <w:p w:rsidR="00E80493" w:rsidRPr="00860945" w:rsidRDefault="00E80493">
      <w:pPr>
        <w:autoSpaceDE w:val="0"/>
        <w:autoSpaceDN w:val="0"/>
        <w:adjustRightInd w:val="0"/>
        <w:ind w:firstLine="709"/>
        <w:jc w:val="both"/>
      </w:pPr>
      <w:r w:rsidRPr="00860945">
        <w:rPr>
          <w:b/>
          <w:lang w:val="en-US"/>
        </w:rPr>
        <w:t>IV</w:t>
      </w:r>
      <w:r w:rsidRPr="00860945">
        <w:rPr>
          <w:b/>
        </w:rPr>
        <w:t xml:space="preserve">. Контроль за расходованием </w:t>
      </w:r>
      <w:r w:rsidR="0034345F">
        <w:rPr>
          <w:b/>
        </w:rPr>
        <w:t xml:space="preserve">иных </w:t>
      </w:r>
      <w:r w:rsidRPr="00860945">
        <w:rPr>
          <w:b/>
        </w:rPr>
        <w:t>межбюджетных трансфертов</w:t>
      </w:r>
    </w:p>
    <w:p w:rsidR="00E80493" w:rsidRPr="00AC4404" w:rsidRDefault="00FD6F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80493" w:rsidRPr="00AC4404">
        <w:rPr>
          <w:sz w:val="28"/>
          <w:szCs w:val="28"/>
        </w:rPr>
        <w:t xml:space="preserve">1. </w:t>
      </w:r>
      <w:proofErr w:type="gramStart"/>
      <w:r w:rsidR="00E80493" w:rsidRPr="00AC4404">
        <w:rPr>
          <w:sz w:val="28"/>
          <w:szCs w:val="28"/>
        </w:rPr>
        <w:t>Главны</w:t>
      </w:r>
      <w:r w:rsidR="00B77460" w:rsidRPr="00AC4404">
        <w:rPr>
          <w:sz w:val="28"/>
          <w:szCs w:val="28"/>
        </w:rPr>
        <w:t>й</w:t>
      </w:r>
      <w:r w:rsidR="00E80493" w:rsidRPr="00AC4404">
        <w:rPr>
          <w:sz w:val="28"/>
          <w:szCs w:val="28"/>
        </w:rPr>
        <w:t xml:space="preserve"> администратор доходов – получател</w:t>
      </w:r>
      <w:r w:rsidR="00B77460" w:rsidRPr="00AC4404">
        <w:rPr>
          <w:sz w:val="28"/>
          <w:szCs w:val="28"/>
        </w:rPr>
        <w:t>ь</w:t>
      </w:r>
      <w:r w:rsidR="00E80493" w:rsidRPr="00AC4404">
        <w:rPr>
          <w:sz w:val="28"/>
          <w:szCs w:val="28"/>
        </w:rPr>
        <w:t xml:space="preserve"> межбюджетных трансфертов </w:t>
      </w:r>
      <w:r w:rsidR="005C3807" w:rsidRPr="00AC4404">
        <w:rPr>
          <w:sz w:val="28"/>
          <w:szCs w:val="28"/>
        </w:rPr>
        <w:t xml:space="preserve">Кировского муниципального района </w:t>
      </w:r>
      <w:r w:rsidR="00E80493" w:rsidRPr="00AC4404">
        <w:rPr>
          <w:sz w:val="28"/>
          <w:szCs w:val="28"/>
        </w:rPr>
        <w:t xml:space="preserve">Ленинградской области </w:t>
      </w:r>
      <w:r w:rsidR="004D2A35">
        <w:rPr>
          <w:sz w:val="28"/>
          <w:szCs w:val="28"/>
        </w:rPr>
        <w:t xml:space="preserve"> (далее – Получатель межбюджетных трансфертов) </w:t>
      </w:r>
      <w:r w:rsidR="00E80493" w:rsidRPr="00AC4404">
        <w:rPr>
          <w:sz w:val="28"/>
          <w:szCs w:val="28"/>
        </w:rPr>
        <w:t>осуществля</w:t>
      </w:r>
      <w:r w:rsidR="004D2A35">
        <w:rPr>
          <w:sz w:val="28"/>
          <w:szCs w:val="28"/>
        </w:rPr>
        <w:t>е</w:t>
      </w:r>
      <w:r w:rsidR="00E80493" w:rsidRPr="00AC4404">
        <w:rPr>
          <w:sz w:val="28"/>
          <w:szCs w:val="28"/>
        </w:rPr>
        <w:t xml:space="preserve">т учет поступивших средств в доходной части </w:t>
      </w:r>
      <w:r w:rsidR="00A90BB8">
        <w:rPr>
          <w:sz w:val="28"/>
          <w:szCs w:val="28"/>
        </w:rPr>
        <w:t xml:space="preserve">бюджета </w:t>
      </w:r>
      <w:r w:rsidR="00E80493" w:rsidRPr="00AC4404">
        <w:rPr>
          <w:sz w:val="28"/>
          <w:szCs w:val="28"/>
        </w:rPr>
        <w:t>в соответствии с доведенными до соответствующих администраторов доходов уведомлениями по расчетам между бюджетами (ф. 0504817), в расходной</w:t>
      </w:r>
      <w:proofErr w:type="gramEnd"/>
      <w:r w:rsidR="00E80493" w:rsidRPr="00AC4404">
        <w:rPr>
          <w:sz w:val="28"/>
          <w:szCs w:val="28"/>
        </w:rPr>
        <w:t xml:space="preserve"> части - в соответствии с порядком применения кодов бюджетной классификации Российской Федерации в части межбюджетных трансфертов на текущий финансовый год, установленным комитетом финансов администрации </w:t>
      </w:r>
      <w:r w:rsidR="00D52390" w:rsidRPr="00AC4404">
        <w:rPr>
          <w:sz w:val="28"/>
          <w:szCs w:val="28"/>
        </w:rPr>
        <w:t>Кировского муниципального района</w:t>
      </w:r>
      <w:r w:rsidR="00E80493" w:rsidRPr="00AC4404">
        <w:rPr>
          <w:sz w:val="28"/>
          <w:szCs w:val="28"/>
        </w:rPr>
        <w:t xml:space="preserve"> Ленинградской области. Межбюджетные трансферты расходуются в соответствии с бюджетным законодательством Российской Федерации, носят целевой характер, могут быть использованы только на оплату труда </w:t>
      </w:r>
      <w:r w:rsidR="00DF3D55" w:rsidRPr="00AC4404">
        <w:rPr>
          <w:color w:val="000000"/>
          <w:sz w:val="28"/>
          <w:szCs w:val="28"/>
        </w:rPr>
        <w:t xml:space="preserve">с начислениями </w:t>
      </w:r>
      <w:r w:rsidR="00E80493" w:rsidRPr="00AC4404">
        <w:rPr>
          <w:sz w:val="28"/>
          <w:szCs w:val="28"/>
        </w:rPr>
        <w:t>работников</w:t>
      </w:r>
      <w:r w:rsidR="00463A71">
        <w:rPr>
          <w:sz w:val="28"/>
          <w:szCs w:val="28"/>
        </w:rPr>
        <w:t xml:space="preserve">, осуществляющих </w:t>
      </w:r>
      <w:r w:rsidR="00463A71" w:rsidRPr="009A2360">
        <w:rPr>
          <w:sz w:val="28"/>
          <w:szCs w:val="28"/>
        </w:rPr>
        <w:t>полномочи</w:t>
      </w:r>
      <w:r w:rsidR="00463A71">
        <w:rPr>
          <w:sz w:val="28"/>
          <w:szCs w:val="28"/>
        </w:rPr>
        <w:t xml:space="preserve">я </w:t>
      </w:r>
      <w:r w:rsidR="00463A71" w:rsidRPr="00326896">
        <w:rPr>
          <w:sz w:val="28"/>
          <w:szCs w:val="28"/>
        </w:rPr>
        <w:t>по муниципальному жилищному контролю</w:t>
      </w:r>
      <w:r w:rsidR="004F6DE4">
        <w:rPr>
          <w:sz w:val="28"/>
          <w:szCs w:val="28"/>
        </w:rPr>
        <w:t>,</w:t>
      </w:r>
      <w:r w:rsidR="00463A71" w:rsidRPr="00AC4404">
        <w:rPr>
          <w:sz w:val="28"/>
          <w:szCs w:val="28"/>
        </w:rPr>
        <w:t xml:space="preserve"> </w:t>
      </w:r>
      <w:r w:rsidR="00266F0B" w:rsidRPr="00AC4404">
        <w:rPr>
          <w:sz w:val="28"/>
          <w:szCs w:val="28"/>
        </w:rPr>
        <w:t>и</w:t>
      </w:r>
      <w:r w:rsidR="00DF3D55" w:rsidRPr="00AC4404">
        <w:rPr>
          <w:color w:val="000000"/>
          <w:sz w:val="28"/>
          <w:szCs w:val="28"/>
        </w:rPr>
        <w:t xml:space="preserve"> </w:t>
      </w:r>
      <w:r w:rsidR="004F6DE4">
        <w:rPr>
          <w:color w:val="000000"/>
          <w:sz w:val="28"/>
          <w:szCs w:val="28"/>
        </w:rPr>
        <w:t xml:space="preserve">на </w:t>
      </w:r>
      <w:r w:rsidR="00DF3D55" w:rsidRPr="00AC4404">
        <w:rPr>
          <w:color w:val="000000"/>
          <w:sz w:val="28"/>
          <w:szCs w:val="28"/>
        </w:rPr>
        <w:t>материально-техническое обеспечение своей деятельности</w:t>
      </w:r>
      <w:r w:rsidR="00E80493" w:rsidRPr="00AC4404">
        <w:rPr>
          <w:sz w:val="28"/>
          <w:szCs w:val="28"/>
        </w:rPr>
        <w:t>.</w:t>
      </w:r>
    </w:p>
    <w:p w:rsidR="00E80493" w:rsidRPr="00AC4404" w:rsidRDefault="00FD6F2D" w:rsidP="00E025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80493" w:rsidRPr="00AC4404">
        <w:rPr>
          <w:sz w:val="28"/>
          <w:szCs w:val="28"/>
        </w:rPr>
        <w:t xml:space="preserve">2. </w:t>
      </w:r>
      <w:r w:rsidR="00463A71">
        <w:rPr>
          <w:sz w:val="28"/>
          <w:szCs w:val="28"/>
        </w:rPr>
        <w:t>П</w:t>
      </w:r>
      <w:r w:rsidR="00E80493" w:rsidRPr="00AC4404">
        <w:rPr>
          <w:sz w:val="28"/>
          <w:szCs w:val="28"/>
        </w:rPr>
        <w:t>олучател</w:t>
      </w:r>
      <w:r w:rsidR="00B77460" w:rsidRPr="00AC4404">
        <w:rPr>
          <w:sz w:val="28"/>
          <w:szCs w:val="28"/>
        </w:rPr>
        <w:t>ь</w:t>
      </w:r>
      <w:r w:rsidR="00E80493" w:rsidRPr="00AC4404">
        <w:rPr>
          <w:sz w:val="28"/>
          <w:szCs w:val="28"/>
        </w:rPr>
        <w:t xml:space="preserve"> межбюджетных трансфертов, ежеквартально, в течение 5-ти рабочих дней месяца, следующего за отчетным кварталом, представля</w:t>
      </w:r>
      <w:r w:rsidR="00B77460" w:rsidRPr="00AC4404">
        <w:rPr>
          <w:sz w:val="28"/>
          <w:szCs w:val="28"/>
        </w:rPr>
        <w:t>е</w:t>
      </w:r>
      <w:r w:rsidR="00E80493" w:rsidRPr="00AC4404">
        <w:rPr>
          <w:sz w:val="28"/>
          <w:szCs w:val="28"/>
        </w:rPr>
        <w:t>т в администраци</w:t>
      </w:r>
      <w:r w:rsidR="00463A71">
        <w:rPr>
          <w:sz w:val="28"/>
          <w:szCs w:val="28"/>
        </w:rPr>
        <w:t xml:space="preserve">ю </w:t>
      </w:r>
      <w:r w:rsidR="00233D16" w:rsidRPr="00233D16">
        <w:rPr>
          <w:sz w:val="28"/>
          <w:szCs w:val="28"/>
        </w:rPr>
        <w:t xml:space="preserve">МО </w:t>
      </w:r>
      <w:proofErr w:type="spellStart"/>
      <w:r w:rsidR="00233D16" w:rsidRPr="00233D16">
        <w:rPr>
          <w:sz w:val="28"/>
          <w:szCs w:val="28"/>
        </w:rPr>
        <w:t>Приладожское</w:t>
      </w:r>
      <w:proofErr w:type="spellEnd"/>
      <w:r w:rsidR="00233D16" w:rsidRPr="00233D16">
        <w:rPr>
          <w:sz w:val="28"/>
          <w:szCs w:val="28"/>
        </w:rPr>
        <w:t xml:space="preserve"> городское поселение</w:t>
      </w:r>
      <w:r w:rsidR="00233D16" w:rsidRPr="00415F20">
        <w:rPr>
          <w:b/>
          <w:sz w:val="28"/>
          <w:szCs w:val="28"/>
        </w:rPr>
        <w:t xml:space="preserve"> </w:t>
      </w:r>
      <w:r w:rsidR="00E80493" w:rsidRPr="00AC4404">
        <w:rPr>
          <w:sz w:val="28"/>
          <w:szCs w:val="28"/>
        </w:rPr>
        <w:t xml:space="preserve">отчет о расходовании межбюджетных трансфертов по форме, утвержденной комитетом финансов администрации </w:t>
      </w:r>
      <w:r w:rsidR="00D52390" w:rsidRPr="00AC4404">
        <w:rPr>
          <w:sz w:val="28"/>
          <w:szCs w:val="28"/>
        </w:rPr>
        <w:t xml:space="preserve">Кировского муниципального района </w:t>
      </w:r>
      <w:r w:rsidR="00E80493" w:rsidRPr="00AC4404">
        <w:rPr>
          <w:sz w:val="28"/>
          <w:szCs w:val="28"/>
        </w:rPr>
        <w:t>Ленинградской области.</w:t>
      </w:r>
    </w:p>
    <w:p w:rsidR="00E02500" w:rsidRPr="00E02500" w:rsidRDefault="00FD6F2D" w:rsidP="00E025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="00E80493" w:rsidRPr="00AC4404">
        <w:rPr>
          <w:sz w:val="28"/>
          <w:szCs w:val="28"/>
        </w:rPr>
        <w:t xml:space="preserve">3. </w:t>
      </w:r>
      <w:r w:rsidR="00E02500" w:rsidRPr="00E02500">
        <w:rPr>
          <w:bCs/>
          <w:sz w:val="28"/>
          <w:szCs w:val="28"/>
        </w:rPr>
        <w:t xml:space="preserve">Не использованные по состоянию на 1 января очередного финансового года остатки средств </w:t>
      </w:r>
      <w:r w:rsidR="00E02500">
        <w:rPr>
          <w:bCs/>
          <w:sz w:val="28"/>
          <w:szCs w:val="28"/>
        </w:rPr>
        <w:t>межбюджетных трансфертов</w:t>
      </w:r>
      <w:r w:rsidR="00E02500" w:rsidRPr="00E02500">
        <w:rPr>
          <w:bCs/>
          <w:sz w:val="28"/>
          <w:szCs w:val="28"/>
        </w:rPr>
        <w:t xml:space="preserve"> подлежат возврату в бюджет </w:t>
      </w:r>
      <w:r w:rsidR="00233D16" w:rsidRPr="00233D16">
        <w:rPr>
          <w:sz w:val="28"/>
          <w:szCs w:val="28"/>
        </w:rPr>
        <w:t xml:space="preserve">МО </w:t>
      </w:r>
      <w:proofErr w:type="spellStart"/>
      <w:r w:rsidR="00233D16" w:rsidRPr="00233D16">
        <w:rPr>
          <w:sz w:val="28"/>
          <w:szCs w:val="28"/>
        </w:rPr>
        <w:t>Приладожское</w:t>
      </w:r>
      <w:proofErr w:type="spellEnd"/>
      <w:r w:rsidR="00233D16" w:rsidRPr="00233D16">
        <w:rPr>
          <w:sz w:val="28"/>
          <w:szCs w:val="28"/>
        </w:rPr>
        <w:t xml:space="preserve"> городское поселение</w:t>
      </w:r>
      <w:r w:rsidR="00E02500" w:rsidRPr="00E02500">
        <w:rPr>
          <w:bCs/>
          <w:sz w:val="28"/>
          <w:szCs w:val="28"/>
        </w:rPr>
        <w:t xml:space="preserve">. В случае если неиспользованные остатки средств </w:t>
      </w:r>
      <w:r w:rsidR="00E02500">
        <w:rPr>
          <w:bCs/>
          <w:sz w:val="28"/>
          <w:szCs w:val="28"/>
        </w:rPr>
        <w:t>межбюджетных трансфертов</w:t>
      </w:r>
      <w:r w:rsidR="00E02500" w:rsidRPr="00E02500">
        <w:rPr>
          <w:bCs/>
          <w:sz w:val="28"/>
          <w:szCs w:val="28"/>
        </w:rPr>
        <w:t xml:space="preserve"> не перечислены в доход бюджета </w:t>
      </w:r>
      <w:r w:rsidR="00233D16" w:rsidRPr="00233D16">
        <w:rPr>
          <w:sz w:val="28"/>
          <w:szCs w:val="28"/>
        </w:rPr>
        <w:t xml:space="preserve">МО </w:t>
      </w:r>
      <w:proofErr w:type="spellStart"/>
      <w:r w:rsidR="00233D16" w:rsidRPr="00233D16">
        <w:rPr>
          <w:sz w:val="28"/>
          <w:szCs w:val="28"/>
        </w:rPr>
        <w:t>Приладожское</w:t>
      </w:r>
      <w:proofErr w:type="spellEnd"/>
      <w:r w:rsidR="00233D16" w:rsidRPr="00233D16">
        <w:rPr>
          <w:sz w:val="28"/>
          <w:szCs w:val="28"/>
        </w:rPr>
        <w:t xml:space="preserve"> городское поселение</w:t>
      </w:r>
      <w:r w:rsidR="00E02500" w:rsidRPr="00E02500">
        <w:rPr>
          <w:bCs/>
          <w:sz w:val="28"/>
          <w:szCs w:val="28"/>
        </w:rPr>
        <w:t xml:space="preserve">, указанные средства подлежат взысканию в доход бюджета </w:t>
      </w:r>
      <w:r w:rsidR="00233D16" w:rsidRPr="00233D16">
        <w:rPr>
          <w:sz w:val="28"/>
          <w:szCs w:val="28"/>
        </w:rPr>
        <w:t xml:space="preserve">МО </w:t>
      </w:r>
      <w:proofErr w:type="spellStart"/>
      <w:r w:rsidR="00233D16" w:rsidRPr="00233D16">
        <w:rPr>
          <w:sz w:val="28"/>
          <w:szCs w:val="28"/>
        </w:rPr>
        <w:t>Приладожское</w:t>
      </w:r>
      <w:proofErr w:type="spellEnd"/>
      <w:r w:rsidR="00233D16" w:rsidRPr="00233D16">
        <w:rPr>
          <w:sz w:val="28"/>
          <w:szCs w:val="28"/>
        </w:rPr>
        <w:t xml:space="preserve"> городское поселение</w:t>
      </w:r>
      <w:r w:rsidR="00233D16" w:rsidRPr="00415F20">
        <w:rPr>
          <w:b/>
          <w:sz w:val="28"/>
          <w:szCs w:val="28"/>
        </w:rPr>
        <w:t xml:space="preserve"> </w:t>
      </w:r>
      <w:r w:rsidR="00E02500" w:rsidRPr="00E02500">
        <w:rPr>
          <w:bCs/>
          <w:sz w:val="28"/>
          <w:szCs w:val="28"/>
        </w:rPr>
        <w:t>в установленном порядке.</w:t>
      </w:r>
    </w:p>
    <w:p w:rsidR="00E02500" w:rsidRDefault="00FD6F2D" w:rsidP="00E025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</w:t>
      </w:r>
      <w:r w:rsidR="00E02500">
        <w:rPr>
          <w:sz w:val="28"/>
          <w:szCs w:val="28"/>
        </w:rPr>
        <w:t>4</w:t>
      </w:r>
      <w:r w:rsidR="00E80493" w:rsidRPr="00AC4404">
        <w:rPr>
          <w:sz w:val="28"/>
          <w:szCs w:val="28"/>
        </w:rPr>
        <w:t xml:space="preserve">. </w:t>
      </w:r>
      <w:r w:rsidR="00E02500" w:rsidRPr="00E02500">
        <w:rPr>
          <w:bCs/>
          <w:sz w:val="28"/>
          <w:szCs w:val="28"/>
        </w:rPr>
        <w:t xml:space="preserve">В случае использования </w:t>
      </w:r>
      <w:r w:rsidR="00E02500">
        <w:rPr>
          <w:bCs/>
          <w:sz w:val="28"/>
          <w:szCs w:val="28"/>
        </w:rPr>
        <w:t>межбюджетных трансфертов</w:t>
      </w:r>
      <w:r w:rsidR="00E02500" w:rsidRPr="00E02500">
        <w:rPr>
          <w:bCs/>
          <w:sz w:val="28"/>
          <w:szCs w:val="28"/>
        </w:rPr>
        <w:t xml:space="preserve"> не по целевому назначению применяются меры принуждения в соответствии с действующим бюджетным законодательством.</w:t>
      </w:r>
    </w:p>
    <w:p w:rsidR="00E02500" w:rsidRPr="00E02500" w:rsidRDefault="00E02500" w:rsidP="00E025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4.5.</w:t>
      </w:r>
      <w:r w:rsidRPr="00E02500">
        <w:rPr>
          <w:bCs/>
          <w:sz w:val="28"/>
          <w:szCs w:val="28"/>
        </w:rPr>
        <w:t xml:space="preserve"> </w:t>
      </w:r>
      <w:proofErr w:type="gramStart"/>
      <w:r w:rsidRPr="00E02500">
        <w:rPr>
          <w:bCs/>
          <w:sz w:val="28"/>
          <w:szCs w:val="28"/>
        </w:rPr>
        <w:t>Контроль за</w:t>
      </w:r>
      <w:proofErr w:type="gramEnd"/>
      <w:r w:rsidRPr="00E02500">
        <w:rPr>
          <w:bCs/>
          <w:sz w:val="28"/>
          <w:szCs w:val="28"/>
        </w:rPr>
        <w:t xml:space="preserve"> целевым использованием органами местного самоуправления </w:t>
      </w:r>
      <w:r>
        <w:rPr>
          <w:bCs/>
          <w:sz w:val="28"/>
          <w:szCs w:val="28"/>
        </w:rPr>
        <w:t xml:space="preserve">Кировского муниципального района </w:t>
      </w:r>
      <w:r w:rsidRPr="00E02500">
        <w:rPr>
          <w:bCs/>
          <w:sz w:val="28"/>
          <w:szCs w:val="28"/>
        </w:rPr>
        <w:t xml:space="preserve">Ленинградской области </w:t>
      </w:r>
      <w:r>
        <w:rPr>
          <w:bCs/>
          <w:sz w:val="28"/>
          <w:szCs w:val="28"/>
        </w:rPr>
        <w:t>межбюджетных трансфертов</w:t>
      </w:r>
      <w:r w:rsidRPr="00E02500">
        <w:rPr>
          <w:bCs/>
          <w:sz w:val="28"/>
          <w:szCs w:val="28"/>
        </w:rPr>
        <w:t xml:space="preserve"> осуществляется </w:t>
      </w:r>
      <w:r>
        <w:rPr>
          <w:bCs/>
          <w:sz w:val="28"/>
          <w:szCs w:val="28"/>
        </w:rPr>
        <w:t xml:space="preserve">администрацией </w:t>
      </w:r>
      <w:r w:rsidR="00233D16" w:rsidRPr="00233D16">
        <w:rPr>
          <w:sz w:val="28"/>
          <w:szCs w:val="28"/>
        </w:rPr>
        <w:t xml:space="preserve">МО </w:t>
      </w:r>
      <w:proofErr w:type="spellStart"/>
      <w:r w:rsidR="00233D16" w:rsidRPr="00233D16">
        <w:rPr>
          <w:sz w:val="28"/>
          <w:szCs w:val="28"/>
        </w:rPr>
        <w:t>Приладожское</w:t>
      </w:r>
      <w:proofErr w:type="spellEnd"/>
      <w:r w:rsidR="00233D16" w:rsidRPr="00233D16">
        <w:rPr>
          <w:sz w:val="28"/>
          <w:szCs w:val="28"/>
        </w:rPr>
        <w:t xml:space="preserve"> городское поселение</w:t>
      </w:r>
      <w:r w:rsidR="00233D16" w:rsidRPr="00415F20">
        <w:rPr>
          <w:b/>
          <w:sz w:val="28"/>
          <w:szCs w:val="28"/>
        </w:rPr>
        <w:t xml:space="preserve"> </w:t>
      </w:r>
      <w:r w:rsidRPr="00E02500">
        <w:rPr>
          <w:bCs/>
          <w:sz w:val="28"/>
          <w:szCs w:val="28"/>
        </w:rPr>
        <w:t>в соответствии с действующим бюджетным законодательством.</w:t>
      </w:r>
    </w:p>
    <w:p w:rsidR="00E80493" w:rsidRPr="00AC4404" w:rsidRDefault="00FD6F2D" w:rsidP="00E025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1E9">
        <w:rPr>
          <w:sz w:val="28"/>
          <w:szCs w:val="28"/>
        </w:rPr>
        <w:t>4.</w:t>
      </w:r>
      <w:r w:rsidR="00E80493" w:rsidRPr="00FA21E9">
        <w:rPr>
          <w:sz w:val="28"/>
          <w:szCs w:val="28"/>
        </w:rPr>
        <w:t xml:space="preserve">6.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</w:t>
      </w:r>
      <w:r w:rsidR="00FA21E9">
        <w:rPr>
          <w:sz w:val="28"/>
          <w:szCs w:val="28"/>
        </w:rPr>
        <w:t>действующим законодательством</w:t>
      </w:r>
      <w:r w:rsidR="00E80493" w:rsidRPr="00FA21E9">
        <w:rPr>
          <w:sz w:val="28"/>
          <w:szCs w:val="28"/>
        </w:rPr>
        <w:t xml:space="preserve"> Российской Федерации.</w:t>
      </w:r>
    </w:p>
    <w:p w:rsidR="00E02500" w:rsidRPr="00E02500" w:rsidRDefault="00E02500" w:rsidP="00E025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4.7.</w:t>
      </w:r>
      <w:r w:rsidRPr="00E02500">
        <w:rPr>
          <w:bCs/>
          <w:sz w:val="28"/>
          <w:szCs w:val="28"/>
        </w:rPr>
        <w:t xml:space="preserve"> Ответственность за соблюдение настоящего Порядка и достоверность отчетности, представляемой в соответствии с </w:t>
      </w:r>
      <w:r>
        <w:rPr>
          <w:bCs/>
          <w:sz w:val="28"/>
          <w:szCs w:val="28"/>
        </w:rPr>
        <w:t xml:space="preserve">подпунктом 4.2. пункта 4 </w:t>
      </w:r>
      <w:r w:rsidRPr="00E02500">
        <w:rPr>
          <w:bCs/>
          <w:sz w:val="28"/>
          <w:szCs w:val="28"/>
        </w:rPr>
        <w:t xml:space="preserve">настоящего Порядка, возлагается на органы местного самоуправления </w:t>
      </w:r>
      <w:r>
        <w:rPr>
          <w:bCs/>
          <w:sz w:val="28"/>
          <w:szCs w:val="28"/>
        </w:rPr>
        <w:t xml:space="preserve">Кировского муниципального района </w:t>
      </w:r>
      <w:r w:rsidRPr="00E02500">
        <w:rPr>
          <w:bCs/>
          <w:sz w:val="28"/>
          <w:szCs w:val="28"/>
        </w:rPr>
        <w:t>Ленинградской области.</w:t>
      </w:r>
    </w:p>
    <w:p w:rsidR="00E80493" w:rsidRPr="00AC4404" w:rsidRDefault="00E80493" w:rsidP="00E02500">
      <w:pPr>
        <w:tabs>
          <w:tab w:val="left" w:pos="180"/>
        </w:tabs>
        <w:ind w:firstLine="709"/>
        <w:jc w:val="both"/>
        <w:rPr>
          <w:sz w:val="28"/>
          <w:szCs w:val="28"/>
        </w:rPr>
      </w:pPr>
    </w:p>
    <w:p w:rsidR="00E80493" w:rsidRPr="00AC4404" w:rsidRDefault="00E80493">
      <w:pPr>
        <w:tabs>
          <w:tab w:val="left" w:pos="180"/>
        </w:tabs>
        <w:ind w:left="-540" w:right="99" w:firstLine="540"/>
        <w:jc w:val="both"/>
        <w:rPr>
          <w:sz w:val="28"/>
          <w:szCs w:val="28"/>
        </w:rPr>
      </w:pPr>
    </w:p>
    <w:sectPr w:rsidR="00E80493" w:rsidRPr="00AC4404" w:rsidSect="00E20C03">
      <w:footerReference w:type="even" r:id="rId7"/>
      <w:footerReference w:type="default" r:id="rId8"/>
      <w:pgSz w:w="11906" w:h="16838"/>
      <w:pgMar w:top="1134" w:right="1276" w:bottom="1134" w:left="1559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D52" w:rsidRDefault="00943D52">
      <w:r>
        <w:separator/>
      </w:r>
    </w:p>
  </w:endnote>
  <w:endnote w:type="continuationSeparator" w:id="0">
    <w:p w:rsidR="00943D52" w:rsidRDefault="0094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DC5" w:rsidRDefault="008274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4D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DC5" w:rsidRDefault="00AA4D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DC5" w:rsidRDefault="00AA4DC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D52" w:rsidRDefault="00943D52">
      <w:r>
        <w:separator/>
      </w:r>
    </w:p>
  </w:footnote>
  <w:footnote w:type="continuationSeparator" w:id="0">
    <w:p w:rsidR="00943D52" w:rsidRDefault="00943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6572C"/>
    <w:multiLevelType w:val="hybridMultilevel"/>
    <w:tmpl w:val="2DF47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0D21A5"/>
    <w:multiLevelType w:val="hybridMultilevel"/>
    <w:tmpl w:val="6BEC9C32"/>
    <w:lvl w:ilvl="0" w:tplc="5860C30E">
      <w:start w:val="6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65AFC"/>
    <w:rsid w:val="00043724"/>
    <w:rsid w:val="0004614E"/>
    <w:rsid w:val="00055FAF"/>
    <w:rsid w:val="00065AFC"/>
    <w:rsid w:val="0007370D"/>
    <w:rsid w:val="000853BE"/>
    <w:rsid w:val="00094B44"/>
    <w:rsid w:val="000C3692"/>
    <w:rsid w:val="0011462B"/>
    <w:rsid w:val="00125490"/>
    <w:rsid w:val="00132270"/>
    <w:rsid w:val="00137342"/>
    <w:rsid w:val="00153F7D"/>
    <w:rsid w:val="001546F0"/>
    <w:rsid w:val="001A3270"/>
    <w:rsid w:val="001A7C3B"/>
    <w:rsid w:val="001B2424"/>
    <w:rsid w:val="001C1547"/>
    <w:rsid w:val="001C4171"/>
    <w:rsid w:val="001C551B"/>
    <w:rsid w:val="001D54A4"/>
    <w:rsid w:val="001D5A8D"/>
    <w:rsid w:val="001E3ACB"/>
    <w:rsid w:val="00201836"/>
    <w:rsid w:val="002046C9"/>
    <w:rsid w:val="0021052E"/>
    <w:rsid w:val="00212500"/>
    <w:rsid w:val="00233D16"/>
    <w:rsid w:val="00266F0B"/>
    <w:rsid w:val="00282B97"/>
    <w:rsid w:val="002A0AC3"/>
    <w:rsid w:val="002A4A2B"/>
    <w:rsid w:val="002A794A"/>
    <w:rsid w:val="002D5026"/>
    <w:rsid w:val="002D644F"/>
    <w:rsid w:val="002E16B4"/>
    <w:rsid w:val="002E6548"/>
    <w:rsid w:val="00313F9D"/>
    <w:rsid w:val="00320DC6"/>
    <w:rsid w:val="00326896"/>
    <w:rsid w:val="00335D42"/>
    <w:rsid w:val="0034345F"/>
    <w:rsid w:val="00345F6C"/>
    <w:rsid w:val="00356656"/>
    <w:rsid w:val="00365F2E"/>
    <w:rsid w:val="00376B03"/>
    <w:rsid w:val="003A4FD3"/>
    <w:rsid w:val="003C16AD"/>
    <w:rsid w:val="003D088E"/>
    <w:rsid w:val="003F2004"/>
    <w:rsid w:val="003F29F2"/>
    <w:rsid w:val="004152FA"/>
    <w:rsid w:val="00415F20"/>
    <w:rsid w:val="00427588"/>
    <w:rsid w:val="00445874"/>
    <w:rsid w:val="0045034F"/>
    <w:rsid w:val="00452AEE"/>
    <w:rsid w:val="004549BE"/>
    <w:rsid w:val="00461E16"/>
    <w:rsid w:val="00463A71"/>
    <w:rsid w:val="00466AB1"/>
    <w:rsid w:val="00475737"/>
    <w:rsid w:val="004B6798"/>
    <w:rsid w:val="004C5DD1"/>
    <w:rsid w:val="004D0CA2"/>
    <w:rsid w:val="004D2A35"/>
    <w:rsid w:val="004F6DE4"/>
    <w:rsid w:val="00514CAA"/>
    <w:rsid w:val="005342EF"/>
    <w:rsid w:val="0054316E"/>
    <w:rsid w:val="00577D03"/>
    <w:rsid w:val="005B25B0"/>
    <w:rsid w:val="005B6127"/>
    <w:rsid w:val="005B7802"/>
    <w:rsid w:val="005C3807"/>
    <w:rsid w:val="005C75BF"/>
    <w:rsid w:val="005D5C47"/>
    <w:rsid w:val="005D7600"/>
    <w:rsid w:val="005E0D03"/>
    <w:rsid w:val="005F4C6D"/>
    <w:rsid w:val="00604ED6"/>
    <w:rsid w:val="006246A5"/>
    <w:rsid w:val="00632381"/>
    <w:rsid w:val="00661640"/>
    <w:rsid w:val="00672636"/>
    <w:rsid w:val="006D252A"/>
    <w:rsid w:val="006D326C"/>
    <w:rsid w:val="00700BBD"/>
    <w:rsid w:val="007052FB"/>
    <w:rsid w:val="00710256"/>
    <w:rsid w:val="0073028F"/>
    <w:rsid w:val="00732174"/>
    <w:rsid w:val="00742EFC"/>
    <w:rsid w:val="0079275F"/>
    <w:rsid w:val="007A3261"/>
    <w:rsid w:val="007B3ACC"/>
    <w:rsid w:val="007B3AD1"/>
    <w:rsid w:val="007F5399"/>
    <w:rsid w:val="00803229"/>
    <w:rsid w:val="00827476"/>
    <w:rsid w:val="00835D83"/>
    <w:rsid w:val="00841795"/>
    <w:rsid w:val="00843B97"/>
    <w:rsid w:val="00844008"/>
    <w:rsid w:val="00852E76"/>
    <w:rsid w:val="00860945"/>
    <w:rsid w:val="00884427"/>
    <w:rsid w:val="008B382C"/>
    <w:rsid w:val="008C2F59"/>
    <w:rsid w:val="008F54CA"/>
    <w:rsid w:val="009266E0"/>
    <w:rsid w:val="00930C93"/>
    <w:rsid w:val="00943D52"/>
    <w:rsid w:val="009655D6"/>
    <w:rsid w:val="009A2360"/>
    <w:rsid w:val="009F0192"/>
    <w:rsid w:val="00A363B7"/>
    <w:rsid w:val="00A37B16"/>
    <w:rsid w:val="00A67AA5"/>
    <w:rsid w:val="00A90BB8"/>
    <w:rsid w:val="00A9584C"/>
    <w:rsid w:val="00AA278C"/>
    <w:rsid w:val="00AA4DC5"/>
    <w:rsid w:val="00AB52C0"/>
    <w:rsid w:val="00AC4404"/>
    <w:rsid w:val="00AC57D2"/>
    <w:rsid w:val="00B31BC1"/>
    <w:rsid w:val="00B36947"/>
    <w:rsid w:val="00B41A5F"/>
    <w:rsid w:val="00B77460"/>
    <w:rsid w:val="00B862ED"/>
    <w:rsid w:val="00BB00B1"/>
    <w:rsid w:val="00BD4D92"/>
    <w:rsid w:val="00BE54D0"/>
    <w:rsid w:val="00BF491E"/>
    <w:rsid w:val="00C00DBE"/>
    <w:rsid w:val="00C06AB5"/>
    <w:rsid w:val="00C36DB8"/>
    <w:rsid w:val="00C50DAC"/>
    <w:rsid w:val="00C60FC9"/>
    <w:rsid w:val="00C7453A"/>
    <w:rsid w:val="00C915EF"/>
    <w:rsid w:val="00CB7EC8"/>
    <w:rsid w:val="00CC2EF1"/>
    <w:rsid w:val="00CC6D8F"/>
    <w:rsid w:val="00CE3360"/>
    <w:rsid w:val="00CE53D2"/>
    <w:rsid w:val="00D00845"/>
    <w:rsid w:val="00D02634"/>
    <w:rsid w:val="00D1635F"/>
    <w:rsid w:val="00D227E9"/>
    <w:rsid w:val="00D2352F"/>
    <w:rsid w:val="00D42AF4"/>
    <w:rsid w:val="00D52390"/>
    <w:rsid w:val="00D8777B"/>
    <w:rsid w:val="00DA58D2"/>
    <w:rsid w:val="00DA68A0"/>
    <w:rsid w:val="00DB2A79"/>
    <w:rsid w:val="00DC3DB2"/>
    <w:rsid w:val="00DD54B7"/>
    <w:rsid w:val="00DF3D55"/>
    <w:rsid w:val="00E02500"/>
    <w:rsid w:val="00E20C03"/>
    <w:rsid w:val="00E2648F"/>
    <w:rsid w:val="00E71509"/>
    <w:rsid w:val="00E80493"/>
    <w:rsid w:val="00EB7CD8"/>
    <w:rsid w:val="00EB7D62"/>
    <w:rsid w:val="00ED0094"/>
    <w:rsid w:val="00ED5C5B"/>
    <w:rsid w:val="00EE5200"/>
    <w:rsid w:val="00EF5B2E"/>
    <w:rsid w:val="00F1666E"/>
    <w:rsid w:val="00F2653D"/>
    <w:rsid w:val="00F468BD"/>
    <w:rsid w:val="00F47763"/>
    <w:rsid w:val="00F56856"/>
    <w:rsid w:val="00F6463F"/>
    <w:rsid w:val="00F76DE7"/>
    <w:rsid w:val="00F80976"/>
    <w:rsid w:val="00FA21E9"/>
    <w:rsid w:val="00FB2D3A"/>
    <w:rsid w:val="00FB2F2D"/>
    <w:rsid w:val="00FD6F2D"/>
    <w:rsid w:val="00FF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C47"/>
    <w:rPr>
      <w:sz w:val="24"/>
      <w:szCs w:val="24"/>
    </w:rPr>
  </w:style>
  <w:style w:type="paragraph" w:styleId="1">
    <w:name w:val="heading 1"/>
    <w:basedOn w:val="a"/>
    <w:next w:val="a"/>
    <w:qFormat/>
    <w:rsid w:val="005D5C47"/>
    <w:pPr>
      <w:keepNext/>
      <w:jc w:val="right"/>
      <w:outlineLvl w:val="0"/>
    </w:pPr>
    <w:rPr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D5C47"/>
    <w:pPr>
      <w:tabs>
        <w:tab w:val="left" w:pos="180"/>
      </w:tabs>
      <w:ind w:left="-540" w:right="99"/>
      <w:jc w:val="both"/>
    </w:pPr>
    <w:rPr>
      <w:sz w:val="28"/>
      <w:szCs w:val="28"/>
    </w:rPr>
  </w:style>
  <w:style w:type="paragraph" w:styleId="a4">
    <w:name w:val="footer"/>
    <w:basedOn w:val="a"/>
    <w:rsid w:val="005D5C4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D5C47"/>
  </w:style>
  <w:style w:type="paragraph" w:styleId="a6">
    <w:name w:val="header"/>
    <w:basedOn w:val="a"/>
    <w:rsid w:val="005D5C47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5D5C47"/>
    <w:pPr>
      <w:widowControl w:val="0"/>
      <w:autoSpaceDE w:val="0"/>
      <w:autoSpaceDN w:val="0"/>
      <w:adjustRightInd w:val="0"/>
      <w:spacing w:after="120" w:line="300" w:lineRule="auto"/>
      <w:ind w:firstLine="680"/>
      <w:jc w:val="both"/>
    </w:pPr>
  </w:style>
  <w:style w:type="character" w:customStyle="1" w:styleId="8">
    <w:name w:val="Знак Знак8"/>
    <w:rsid w:val="005D5C47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rsid w:val="00B41A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rsid w:val="00BB00B1"/>
    <w:rPr>
      <w:color w:val="0000FF"/>
      <w:u w:val="single"/>
    </w:rPr>
  </w:style>
  <w:style w:type="paragraph" w:styleId="aa">
    <w:name w:val="Document Map"/>
    <w:basedOn w:val="a"/>
    <w:semiHidden/>
    <w:rsid w:val="00AC57D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1 Знак Знак"/>
    <w:basedOn w:val="a"/>
    <w:rsid w:val="007A32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20183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21250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uiPriority w:val="99"/>
    <w:rsid w:val="00CE33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CE336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7302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Порядок предоставления и расходования  субвенций бюджетов поселений для исполнения  части передаваемых полномочий бюджету муни</vt:lpstr>
      <vt:lpstr>    </vt:lpstr>
      <vt:lpstr>    II. Порядок планирования и перечисления </vt:lpstr>
      <vt:lpstr>    межбюджетных трансфертов</vt:lpstr>
      <vt:lpstr>    </vt:lpstr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предоставления и расходования  субвенций бюджетов поселений для исполнения  части передаваемых полномочий бюджету муни</dc:title>
  <dc:creator>asus</dc:creator>
  <cp:lastModifiedBy>User</cp:lastModifiedBy>
  <cp:revision>2</cp:revision>
  <cp:lastPrinted>2018-12-12T08:48:00Z</cp:lastPrinted>
  <dcterms:created xsi:type="dcterms:W3CDTF">2019-12-06T06:07:00Z</dcterms:created>
  <dcterms:modified xsi:type="dcterms:W3CDTF">2019-12-06T06:07:00Z</dcterms:modified>
</cp:coreProperties>
</file>